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C65" w:rsidRPr="00690C65" w:rsidRDefault="00690C65" w:rsidP="00690C6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0C65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0C65"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690C65"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 w:rsidRPr="00690C65"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 w:rsidRPr="00690C65"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690C65" w:rsidRPr="00690C65" w:rsidRDefault="00690C65" w:rsidP="00690C65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90C65"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 w:rsidRPr="00690C65"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 w:rsidRPr="00690C65"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 w:rsidRPr="00690C65">
        <w:rPr>
          <w:rFonts w:ascii="Times New Roman" w:hAnsi="Times New Roman" w:cs="Times New Roman"/>
          <w:sz w:val="24"/>
          <w:szCs w:val="24"/>
        </w:rPr>
        <w:t xml:space="preserve"> </w:t>
      </w:r>
      <w:r w:rsidRPr="00690C65"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690C65" w:rsidRPr="00690C65" w:rsidRDefault="00690C65" w:rsidP="00690C65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 w:rsidRPr="00690C65">
        <w:rPr>
          <w:rFonts w:ascii="Times New Roman" w:hAnsi="Times New Roman" w:cs="Times New Roman"/>
          <w:sz w:val="24"/>
          <w:szCs w:val="24"/>
        </w:rPr>
        <w:t>Приказ №</w:t>
      </w:r>
      <w:proofErr w:type="spellStart"/>
      <w:r w:rsidRPr="00690C65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Pr="00690C65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690C65">
        <w:rPr>
          <w:rFonts w:ascii="Times New Roman" w:hAnsi="Times New Roman" w:cs="Times New Roman"/>
          <w:sz w:val="24"/>
          <w:szCs w:val="24"/>
        </w:rPr>
        <w:t>__________       советом</w:t>
      </w:r>
      <w:r w:rsidRPr="00690C65">
        <w:rPr>
          <w:rFonts w:ascii="Times New Roman" w:hAnsi="Times New Roman" w:cs="Times New Roman"/>
          <w:sz w:val="24"/>
          <w:szCs w:val="24"/>
        </w:rPr>
        <w:tab/>
        <w:t>протокол №</w:t>
      </w:r>
      <w:proofErr w:type="spellStart"/>
      <w:r w:rsidRPr="00690C65"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 w:rsidRPr="00690C65">
        <w:rPr>
          <w:rFonts w:ascii="Times New Roman" w:hAnsi="Times New Roman" w:cs="Times New Roman"/>
          <w:sz w:val="24"/>
          <w:szCs w:val="24"/>
        </w:rPr>
        <w:t>_________</w:t>
      </w:r>
    </w:p>
    <w:p w:rsidR="00690C65" w:rsidRPr="00690C65" w:rsidRDefault="00690C65" w:rsidP="00690C65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 w:rsidRPr="00690C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 w:rsidRPr="00690C65"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690C65" w:rsidRPr="00690C65" w:rsidRDefault="00690C65" w:rsidP="00690C65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 w:rsidRPr="00690C65">
        <w:rPr>
          <w:rFonts w:ascii="Times New Roman" w:hAnsi="Times New Roman" w:cs="Times New Roman"/>
          <w:sz w:val="24"/>
          <w:szCs w:val="24"/>
        </w:rPr>
        <w:tab/>
        <w:t>от__________</w:t>
      </w:r>
      <w:r w:rsidRPr="00690C65"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690C65" w:rsidRPr="00690C65" w:rsidRDefault="00690C65" w:rsidP="00690C65">
      <w:pPr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C6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690C65" w:rsidRPr="00690C65" w:rsidRDefault="00690C65" w:rsidP="00690C65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C65">
        <w:rPr>
          <w:rFonts w:ascii="Times New Roman" w:hAnsi="Times New Roman" w:cs="Times New Roman"/>
          <w:b/>
          <w:sz w:val="24"/>
          <w:szCs w:val="24"/>
        </w:rPr>
        <w:t>ФАКУЛЬТАТИВНОГО КУРСА</w:t>
      </w:r>
    </w:p>
    <w:p w:rsidR="00690C65" w:rsidRPr="00690C65" w:rsidRDefault="00690C65" w:rsidP="00690C65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C65">
        <w:rPr>
          <w:rFonts w:ascii="Times New Roman" w:hAnsi="Times New Roman" w:cs="Times New Roman"/>
          <w:b/>
          <w:sz w:val="24"/>
          <w:szCs w:val="24"/>
        </w:rPr>
        <w:t>«РИТОРИКА»</w:t>
      </w:r>
    </w:p>
    <w:p w:rsidR="00690C65" w:rsidRPr="00690C65" w:rsidRDefault="00690C65" w:rsidP="00690C65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C65"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690C65" w:rsidRPr="00690C65" w:rsidRDefault="00690C65" w:rsidP="00690C65">
      <w:pPr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rPr>
          <w:rFonts w:ascii="Times New Roman" w:hAnsi="Times New Roman" w:cs="Times New Roman"/>
          <w:sz w:val="24"/>
          <w:szCs w:val="24"/>
        </w:rPr>
      </w:pPr>
      <w:r w:rsidRPr="00690C65">
        <w:rPr>
          <w:rFonts w:ascii="Times New Roman" w:hAnsi="Times New Roman" w:cs="Times New Roman"/>
          <w:sz w:val="24"/>
          <w:szCs w:val="24"/>
        </w:rPr>
        <w:t>Составитель: Потапова Анастасия Андреевна, учитель начальных классов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0C65">
        <w:rPr>
          <w:rFonts w:ascii="Times New Roman" w:hAnsi="Times New Roman" w:cs="Times New Roman"/>
          <w:sz w:val="24"/>
          <w:szCs w:val="24"/>
        </w:rPr>
        <w:t>2019 год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0C65"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690C65" w:rsidRPr="00690C65" w:rsidRDefault="00690C65" w:rsidP="00690C65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690C65" w:rsidRPr="00690C65" w:rsidRDefault="00690C65" w:rsidP="00690C65">
      <w:pPr>
        <w:pStyle w:val="35"/>
        <w:spacing w:before="0"/>
        <w:rPr>
          <w:szCs w:val="28"/>
        </w:rPr>
      </w:pPr>
      <w:r w:rsidRPr="00690C65">
        <w:rPr>
          <w:szCs w:val="28"/>
        </w:rPr>
        <w:lastRenderedPageBreak/>
        <w:t>Программа «Риторика»</w:t>
      </w:r>
    </w:p>
    <w:p w:rsidR="00690C65" w:rsidRPr="00690C65" w:rsidRDefault="00690C65" w:rsidP="00690C65">
      <w:pPr>
        <w:pStyle w:val="35"/>
        <w:spacing w:before="0"/>
        <w:rPr>
          <w:szCs w:val="28"/>
        </w:rPr>
      </w:pPr>
      <w:r w:rsidRPr="00690C65">
        <w:rPr>
          <w:szCs w:val="28"/>
        </w:rPr>
        <w:t>для четырёхлетней начальной школы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Программа разработана в соответствии с требованиями Федерального государственного образовательного стандарта начального общего образования и обеспечена УМК (учебники, методические рекомендации для учителя) авторского коллектива под руководством Т.А. </w:t>
      </w:r>
      <w:proofErr w:type="spellStart"/>
      <w:r w:rsidRPr="00690C65">
        <w:rPr>
          <w:b w:val="0"/>
          <w:szCs w:val="28"/>
        </w:rPr>
        <w:t>Ладыженской</w:t>
      </w:r>
      <w:proofErr w:type="spellEnd"/>
      <w:r w:rsidRPr="00690C65">
        <w:rPr>
          <w:b w:val="0"/>
          <w:szCs w:val="28"/>
        </w:rPr>
        <w:t>.</w:t>
      </w:r>
    </w:p>
    <w:p w:rsidR="00690C65" w:rsidRPr="00690C65" w:rsidRDefault="00690C65" w:rsidP="00690C65">
      <w:pPr>
        <w:pStyle w:val="35"/>
        <w:ind w:firstLine="709"/>
        <w:rPr>
          <w:szCs w:val="28"/>
        </w:rPr>
      </w:pPr>
      <w:r w:rsidRPr="00690C65">
        <w:rPr>
          <w:szCs w:val="28"/>
          <w:lang w:val="en-US"/>
        </w:rPr>
        <w:t>I</w:t>
      </w:r>
      <w:r w:rsidRPr="00690C65">
        <w:rPr>
          <w:szCs w:val="28"/>
        </w:rPr>
        <w:t>. Пояснительная записка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Безусловно, изучение предмета «Риторика» важно с точки зрения реализации поставленных стандартом целей образования. </w:t>
      </w:r>
      <w:r w:rsidRPr="00690C65">
        <w:rPr>
          <w:rFonts w:ascii="Times New Roman" w:hAnsi="Times New Roman" w:cs="Times New Roman"/>
          <w:b/>
          <w:sz w:val="28"/>
          <w:szCs w:val="28"/>
        </w:rPr>
        <w:t>Цель риторики как предмета филологического цикла – научить речи</w:t>
      </w:r>
      <w:r w:rsidRPr="00690C65">
        <w:rPr>
          <w:rFonts w:ascii="Times New Roman" w:hAnsi="Times New Roman" w:cs="Times New Roman"/>
          <w:sz w:val="28"/>
          <w:szCs w:val="28"/>
        </w:rPr>
        <w:t xml:space="preserve">, </w:t>
      </w:r>
      <w:r w:rsidRPr="00690C65">
        <w:rPr>
          <w:rFonts w:ascii="Times New Roman" w:hAnsi="Times New Roman" w:cs="Times New Roman"/>
          <w:b/>
          <w:sz w:val="28"/>
          <w:szCs w:val="28"/>
        </w:rPr>
        <w:t>развивать коммуникативные умения, научить младших школьников эффективно общаться в разных ситуациях</w:t>
      </w:r>
      <w:r w:rsidRPr="00690C65">
        <w:rPr>
          <w:rFonts w:ascii="Times New Roman" w:hAnsi="Times New Roman" w:cs="Times New Roman"/>
          <w:sz w:val="28"/>
          <w:szCs w:val="28"/>
        </w:rPr>
        <w:t xml:space="preserve">, </w:t>
      </w:r>
      <w:r w:rsidRPr="00690C65">
        <w:rPr>
          <w:rFonts w:ascii="Times New Roman" w:hAnsi="Times New Roman" w:cs="Times New Roman"/>
          <w:b/>
          <w:sz w:val="28"/>
          <w:szCs w:val="28"/>
        </w:rPr>
        <w:t>решать различные коммуникативные задачи, которые ставит перед учениками сама жизнь.</w:t>
      </w:r>
      <w:r w:rsidRPr="00690C65">
        <w:rPr>
          <w:rFonts w:ascii="Times New Roman" w:hAnsi="Times New Roman" w:cs="Times New Roman"/>
          <w:sz w:val="28"/>
          <w:szCs w:val="28"/>
        </w:rPr>
        <w:t xml:space="preserve"> Ни один из традиционных школьных предметов российского образования специально не учит речи. Риторика как учебный предмет восполняет очень важную область школьного образования, её отсутствие приводит к тому, что многие ученики, хотя в целом владеют лингвистическими понятиями, грамотны,</w:t>
      </w:r>
      <w:r w:rsidRPr="00690C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bCs/>
          <w:iCs/>
          <w:sz w:val="28"/>
          <w:szCs w:val="28"/>
        </w:rPr>
        <w:t xml:space="preserve">затрудняются общаться в разных ситуациях (в школе и вне школы).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Cs/>
          <w:iCs/>
          <w:sz w:val="28"/>
          <w:szCs w:val="28"/>
        </w:rPr>
        <w:t>В основе всякого обучения лежит коммуникация, общение, поэтому р</w:t>
      </w:r>
      <w:r w:rsidRPr="00690C65">
        <w:rPr>
          <w:rFonts w:ascii="Times New Roman" w:hAnsi="Times New Roman" w:cs="Times New Roman"/>
          <w:sz w:val="28"/>
          <w:szCs w:val="28"/>
        </w:rPr>
        <w:t xml:space="preserve">иторика как инновационный, практико-ориентированный предмет помогает решать задачи формирования универсальных действий на </w:t>
      </w:r>
      <w:proofErr w:type="spellStart"/>
      <w:r w:rsidRPr="00690C65">
        <w:rPr>
          <w:rFonts w:ascii="Times New Roman" w:hAnsi="Times New Roman" w:cs="Times New Roman"/>
          <w:sz w:val="28"/>
          <w:szCs w:val="28"/>
        </w:rPr>
        <w:t>межпредметном</w:t>
      </w:r>
      <w:proofErr w:type="spellEnd"/>
      <w:r w:rsidRPr="00690C65">
        <w:rPr>
          <w:rFonts w:ascii="Times New Roman" w:hAnsi="Times New Roman" w:cs="Times New Roman"/>
          <w:sz w:val="28"/>
          <w:szCs w:val="28"/>
        </w:rPr>
        <w:t xml:space="preserve"> уровне, этот предмет способствует развитию качеств личности, «отвечающих требованиям информационного общества, инновационной экономики, задачам построения 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демократического гражданского общества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на основе толерантности, диалога культур и уважения многонационального &lt;…&gt; состава российского общества».</w:t>
      </w:r>
    </w:p>
    <w:p w:rsidR="00690C65" w:rsidRPr="00690C65" w:rsidRDefault="00690C65" w:rsidP="00690C65">
      <w:pPr>
        <w:pStyle w:val="35"/>
        <w:ind w:firstLine="709"/>
        <w:rPr>
          <w:szCs w:val="28"/>
        </w:rPr>
      </w:pPr>
      <w:r w:rsidRPr="00690C65">
        <w:rPr>
          <w:szCs w:val="28"/>
          <w:lang w:val="en-US"/>
        </w:rPr>
        <w:t>II</w:t>
      </w:r>
      <w:r w:rsidRPr="00690C65">
        <w:rPr>
          <w:szCs w:val="28"/>
        </w:rPr>
        <w:t>. Общая характеристика учебного предмета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90C6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Являясь предметом гуманитарного цикла, риторика даёт возможность младшему школьнику познакомиться с закономерностями мира общения, особенностями коммуникации в современном мире; осознать важность владения речью для достижения успехов в личной и общественной жизни.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Кратко охарактеризуем риторику как учебный предмет. В структуре курса риторики можно выделить два смысловых блока: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i/>
          <w:sz w:val="28"/>
          <w:szCs w:val="28"/>
        </w:rPr>
        <w:t xml:space="preserve">Первый блок – «Общение» </w:t>
      </w:r>
      <w:r w:rsidRPr="00690C65">
        <w:rPr>
          <w:rFonts w:ascii="Times New Roman" w:hAnsi="Times New Roman" w:cs="Times New Roman"/>
          <w:sz w:val="28"/>
          <w:szCs w:val="28"/>
        </w:rPr>
        <w:t>даёт представление о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– сущности того взаимодействия между людьми, которое называется общением; речевой (коммуникативной) ситуации;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C65">
        <w:rPr>
          <w:rFonts w:ascii="Times New Roman" w:hAnsi="Times New Roman" w:cs="Times New Roman"/>
          <w:sz w:val="28"/>
          <w:szCs w:val="28"/>
        </w:rPr>
        <w:lastRenderedPageBreak/>
        <w:t xml:space="preserve">– компонентах коммуникативной ситуации: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кто, кому, зачем, что, как, где, когда</w:t>
      </w:r>
      <w:r w:rsidRPr="00690C65">
        <w:rPr>
          <w:rFonts w:ascii="Times New Roman" w:hAnsi="Times New Roman" w:cs="Times New Roman"/>
          <w:sz w:val="28"/>
          <w:szCs w:val="28"/>
        </w:rPr>
        <w:t xml:space="preserve"> говорит (пишет).</w:t>
      </w:r>
      <w:proofErr w:type="gramEnd"/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Сведения этого блока развивают умения школьников ориентироваться в ситуации общения, определять речевую задачу, оценивать степень её успешной реализации в общении.</w:t>
      </w:r>
    </w:p>
    <w:p w:rsidR="00690C65" w:rsidRPr="00690C65" w:rsidRDefault="00EF6720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EF6720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26" style="position:absolute;left:0;text-align:left;margin-left:289.2pt;margin-top:42.05pt;width:.05pt;height:1.05pt;z-index:-251658752" o:allowincell="f" strokecolor="red" strokeweight="2pt"/>
        </w:pict>
      </w:r>
      <w:r w:rsidR="00690C65" w:rsidRPr="00690C65">
        <w:rPr>
          <w:rFonts w:ascii="Times New Roman" w:hAnsi="Times New Roman" w:cs="Times New Roman"/>
          <w:i/>
          <w:sz w:val="28"/>
          <w:szCs w:val="28"/>
        </w:rPr>
        <w:t>Второй блок – «Речевые жанры»</w:t>
      </w:r>
      <w:r w:rsidR="00690C65" w:rsidRPr="00690C65">
        <w:rPr>
          <w:rFonts w:ascii="Times New Roman" w:hAnsi="Times New Roman" w:cs="Times New Roman"/>
          <w:sz w:val="28"/>
          <w:szCs w:val="28"/>
        </w:rPr>
        <w:t xml:space="preserve"> – даёт сведения о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тексте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как продукте речевой (коммуникативной) деятельности, его признаках и особенностях;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– типологии текстов (повествовании, описании, рассуждении);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– речевых 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жанрах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как разновидностях текста, то есть текстах определённой коммуникативной направленности. В детской риторике изучаются не жанры художественной литературы, а те жанры, которые существуют в реальной речевой практике: жанр просьбы, пересказа, вежливой оценки, сравнительного высказывания, объявления и т.д.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Изучение моделей речевых жанров, а затем реализация этих жанров (в соответствии с условиями речевой ситуации) даёт возможность обучить тем видам высказываний, которые актуальны для младших школьников.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90C65">
        <w:rPr>
          <w:rFonts w:ascii="Times New Roman" w:hAnsi="Times New Roman" w:cs="Times New Roman"/>
          <w:iCs/>
          <w:color w:val="000000"/>
          <w:sz w:val="28"/>
          <w:szCs w:val="28"/>
        </w:rPr>
        <w:t>Обучение риторике, безусловно, должно опираться на опыт учеников, приводить их к осмыслению своего и чужого опыта общения, успешному решению практических задач, которые ставит перед школьниками жизнь. Такие творческие, продуктивные задачи – основа учебных пособий, а теоретические сведения, понятия даются лишь постольку, поскольку они необходимы для решения практических задач.</w:t>
      </w:r>
      <w:r w:rsidRPr="00690C6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90C6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Безусловно, преподавание риторики основано на </w:t>
      </w:r>
      <w:proofErr w:type="spellStart"/>
      <w:r w:rsidRPr="00690C65">
        <w:rPr>
          <w:rFonts w:ascii="Times New Roman" w:hAnsi="Times New Roman" w:cs="Times New Roman"/>
          <w:bCs/>
          <w:color w:val="000000"/>
          <w:sz w:val="28"/>
          <w:szCs w:val="28"/>
        </w:rPr>
        <w:t>деятельностном</w:t>
      </w:r>
      <w:proofErr w:type="spellEnd"/>
      <w:r w:rsidRPr="00690C6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подходе как основном способе получения знаний и развития коммуникативных умений – школьники анализируют примеры общения, реализуют свои высказывания в соответствии с изученными правилами. </w:t>
      </w:r>
    </w:p>
    <w:p w:rsidR="00690C65" w:rsidRPr="00690C65" w:rsidRDefault="00690C65" w:rsidP="00690C65">
      <w:pPr>
        <w:pStyle w:val="35"/>
        <w:ind w:firstLine="709"/>
        <w:rPr>
          <w:szCs w:val="28"/>
        </w:rPr>
      </w:pPr>
      <w:r w:rsidRPr="00690C65">
        <w:rPr>
          <w:szCs w:val="28"/>
          <w:lang w:val="en-US"/>
        </w:rPr>
        <w:t>III</w:t>
      </w:r>
      <w:r w:rsidRPr="00690C65">
        <w:rPr>
          <w:szCs w:val="28"/>
        </w:rPr>
        <w:t>. Описание места учебного предмета в учебном плане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0C65">
        <w:rPr>
          <w:rFonts w:ascii="Times New Roman" w:hAnsi="Times New Roman" w:cs="Times New Roman"/>
          <w:color w:val="000000"/>
          <w:sz w:val="28"/>
          <w:szCs w:val="28"/>
        </w:rPr>
        <w:t xml:space="preserve">Преподавание риторики как предмета филологического цикла может осуществляться за счёт часов, отведённых на изучение предметов этого цикла (так предусматривается в базисном учебном плане, предлагаемом Образовательной системой «Школа 2100»). Объём учебного времени, отводимого на изучение риторики с 1-го по 4-й класс – 1 час в неделю, 34 часа для каждого класса, общий объём учебного времени составляет 136 </w:t>
      </w:r>
      <w:r w:rsidRPr="00690C6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часов. </w:t>
      </w:r>
      <w:proofErr w:type="gramStart"/>
      <w:r w:rsidRPr="00690C65">
        <w:rPr>
          <w:rFonts w:ascii="Times New Roman" w:hAnsi="Times New Roman" w:cs="Times New Roman"/>
          <w:color w:val="000000"/>
          <w:sz w:val="28"/>
          <w:szCs w:val="28"/>
        </w:rPr>
        <w:t>Риторика даёт широкие возможности для проведения школьных праздников, конкурсов, внеклассных мероприятий, выставок достижений учащихся – письменных работ (альбомов, газет, фотовыставок) и т.д.</w:t>
      </w:r>
      <w:proofErr w:type="gramEnd"/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0C65">
        <w:rPr>
          <w:rFonts w:ascii="Times New Roman" w:hAnsi="Times New Roman" w:cs="Times New Roman"/>
          <w:color w:val="000000"/>
          <w:sz w:val="28"/>
          <w:szCs w:val="28"/>
        </w:rPr>
        <w:t>Если в условиях данного учебного заведения нет возможности включать риторику в число базовых учебных предметов, то целесообразно организовать обучение ей во второй половине дня. Важность этого предмета для младших школьников подчеркивается тем, что «Риторика» рекомендована для внеурочной деятельности новым стандартом.</w:t>
      </w:r>
    </w:p>
    <w:p w:rsidR="00690C65" w:rsidRPr="00690C65" w:rsidRDefault="00690C65" w:rsidP="00690C65">
      <w:pPr>
        <w:pStyle w:val="35"/>
        <w:ind w:firstLine="709"/>
        <w:rPr>
          <w:szCs w:val="28"/>
        </w:rPr>
      </w:pPr>
      <w:r w:rsidRPr="00690C65">
        <w:rPr>
          <w:szCs w:val="28"/>
          <w:lang w:val="en-US"/>
        </w:rPr>
        <w:t>IV</w:t>
      </w:r>
      <w:r w:rsidRPr="00690C65">
        <w:rPr>
          <w:szCs w:val="28"/>
        </w:rPr>
        <w:t>. Описание ценностных ориентиров содержания учебного предмета</w:t>
      </w:r>
    </w:p>
    <w:p w:rsidR="00690C65" w:rsidRPr="00690C65" w:rsidRDefault="00690C65" w:rsidP="00690C65">
      <w:pPr>
        <w:pStyle w:val="35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Одним из результатов обучения риторике является решение задач воспитания – осмысление и </w:t>
      </w:r>
      <w:proofErr w:type="spellStart"/>
      <w:r w:rsidRPr="00690C65">
        <w:rPr>
          <w:b w:val="0"/>
          <w:szCs w:val="28"/>
        </w:rPr>
        <w:t>интериоризация</w:t>
      </w:r>
      <w:proofErr w:type="spellEnd"/>
      <w:r w:rsidRPr="00690C65">
        <w:rPr>
          <w:b w:val="0"/>
          <w:szCs w:val="28"/>
        </w:rPr>
        <w:t xml:space="preserve"> (присвоение) младшими школьниками системы ценностей.</w:t>
      </w:r>
    </w:p>
    <w:p w:rsidR="00690C65" w:rsidRPr="00690C65" w:rsidRDefault="00690C65" w:rsidP="00690C65">
      <w:pPr>
        <w:pStyle w:val="aa"/>
        <w:spacing w:before="0" w:beforeAutospacing="0" w:after="0" w:afterAutospacing="0"/>
        <w:ind w:firstLine="510"/>
        <w:jc w:val="both"/>
        <w:rPr>
          <w:sz w:val="28"/>
          <w:szCs w:val="28"/>
        </w:rPr>
      </w:pPr>
      <w:r w:rsidRPr="00690C65">
        <w:rPr>
          <w:b/>
          <w:sz w:val="28"/>
          <w:szCs w:val="28"/>
        </w:rPr>
        <w:t>Ценность жизни</w:t>
      </w:r>
      <w:r w:rsidRPr="00690C65">
        <w:rPr>
          <w:sz w:val="28"/>
          <w:szCs w:val="28"/>
        </w:rPr>
        <w:t xml:space="preserve"> </w:t>
      </w:r>
      <w:r w:rsidRPr="00690C65">
        <w:rPr>
          <w:b/>
          <w:sz w:val="28"/>
          <w:szCs w:val="28"/>
        </w:rPr>
        <w:t>и человека</w:t>
      </w:r>
      <w:r w:rsidRPr="00690C65">
        <w:rPr>
          <w:sz w:val="28"/>
          <w:szCs w:val="28"/>
        </w:rPr>
        <w:t xml:space="preserve"> 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 </w:t>
      </w:r>
    </w:p>
    <w:p w:rsidR="00690C65" w:rsidRPr="00690C65" w:rsidRDefault="00690C65" w:rsidP="00690C65">
      <w:pPr>
        <w:pStyle w:val="aa"/>
        <w:spacing w:before="0" w:beforeAutospacing="0" w:after="0" w:afterAutospacing="0"/>
        <w:ind w:firstLine="510"/>
        <w:jc w:val="both"/>
        <w:rPr>
          <w:sz w:val="28"/>
          <w:szCs w:val="28"/>
        </w:rPr>
      </w:pPr>
      <w:r w:rsidRPr="00690C65">
        <w:rPr>
          <w:b/>
          <w:sz w:val="28"/>
          <w:szCs w:val="28"/>
        </w:rPr>
        <w:t xml:space="preserve">Ценность общения </w:t>
      </w:r>
      <w:r w:rsidRPr="00690C65">
        <w:rPr>
          <w:sz w:val="28"/>
          <w:szCs w:val="28"/>
        </w:rPr>
        <w:t xml:space="preserve">– понимание важности общения как значимой составляющей жизни общества, как одного из основополагающих элементов культуры. </w:t>
      </w:r>
    </w:p>
    <w:p w:rsidR="00690C65" w:rsidRPr="00690C65" w:rsidRDefault="00690C65" w:rsidP="00690C65">
      <w:pPr>
        <w:pStyle w:val="aa"/>
        <w:spacing w:before="0" w:beforeAutospacing="0" w:after="0" w:afterAutospacing="0"/>
        <w:ind w:firstLine="510"/>
        <w:jc w:val="both"/>
        <w:rPr>
          <w:sz w:val="28"/>
          <w:szCs w:val="28"/>
        </w:rPr>
      </w:pPr>
      <w:r w:rsidRPr="00690C65">
        <w:rPr>
          <w:b/>
          <w:sz w:val="28"/>
          <w:szCs w:val="28"/>
        </w:rPr>
        <w:t>Ценность добра и истины</w:t>
      </w:r>
      <w:r w:rsidRPr="00690C65">
        <w:rPr>
          <w:sz w:val="28"/>
          <w:szCs w:val="28"/>
        </w:rPr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 </w:t>
      </w:r>
      <w:r w:rsidRPr="00690C65">
        <w:rPr>
          <w:i/>
          <w:sz w:val="28"/>
          <w:szCs w:val="28"/>
        </w:rPr>
        <w:t>поступай так, как ты бы хотел, чтобы поступали с тобой; не говори неправды; будь милосерден и т.д.</w:t>
      </w:r>
      <w:r w:rsidRPr="00690C65">
        <w:rPr>
          <w:sz w:val="28"/>
          <w:szCs w:val="28"/>
        </w:rPr>
        <w:t>).</w:t>
      </w:r>
    </w:p>
    <w:p w:rsidR="00690C65" w:rsidRPr="00690C65" w:rsidRDefault="00690C65" w:rsidP="00690C65">
      <w:pPr>
        <w:pStyle w:val="aa"/>
        <w:spacing w:before="0" w:beforeAutospacing="0" w:after="0" w:afterAutospacing="0"/>
        <w:ind w:firstLine="510"/>
        <w:jc w:val="both"/>
        <w:rPr>
          <w:sz w:val="28"/>
          <w:szCs w:val="28"/>
        </w:rPr>
      </w:pPr>
      <w:r w:rsidRPr="00690C65">
        <w:rPr>
          <w:b/>
          <w:sz w:val="28"/>
          <w:szCs w:val="28"/>
        </w:rPr>
        <w:t xml:space="preserve">Ценность семьи – </w:t>
      </w:r>
      <w:r w:rsidRPr="00690C65">
        <w:rPr>
          <w:sz w:val="28"/>
          <w:szCs w:val="28"/>
        </w:rPr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690C65" w:rsidRPr="00690C65" w:rsidRDefault="00690C65" w:rsidP="00690C65">
      <w:pPr>
        <w:pStyle w:val="aa"/>
        <w:spacing w:before="0" w:beforeAutospacing="0" w:after="0" w:afterAutospacing="0"/>
        <w:ind w:firstLine="510"/>
        <w:jc w:val="both"/>
        <w:rPr>
          <w:sz w:val="28"/>
          <w:szCs w:val="28"/>
        </w:rPr>
      </w:pPr>
      <w:r w:rsidRPr="00690C65">
        <w:rPr>
          <w:b/>
          <w:sz w:val="28"/>
          <w:szCs w:val="28"/>
        </w:rPr>
        <w:t>Ценность труда и творчества</w:t>
      </w:r>
      <w:r w:rsidRPr="00690C65">
        <w:rPr>
          <w:sz w:val="28"/>
          <w:szCs w:val="28"/>
        </w:rPr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 </w:t>
      </w:r>
    </w:p>
    <w:p w:rsidR="00690C65" w:rsidRPr="00690C65" w:rsidRDefault="00690C65" w:rsidP="00690C65">
      <w:pPr>
        <w:pStyle w:val="aa"/>
        <w:spacing w:before="0" w:beforeAutospacing="0" w:after="0" w:afterAutospacing="0"/>
        <w:ind w:firstLine="510"/>
        <w:jc w:val="both"/>
        <w:rPr>
          <w:b/>
          <w:sz w:val="28"/>
          <w:szCs w:val="28"/>
        </w:rPr>
      </w:pPr>
      <w:r w:rsidRPr="00690C65">
        <w:rPr>
          <w:b/>
          <w:sz w:val="28"/>
          <w:szCs w:val="28"/>
        </w:rPr>
        <w:t xml:space="preserve">Ценность социальной солидарности – </w:t>
      </w:r>
      <w:r w:rsidRPr="00690C65">
        <w:rPr>
          <w:sz w:val="28"/>
          <w:szCs w:val="28"/>
        </w:rPr>
        <w:t xml:space="preserve">обладание чувствами справедливости, милосердия, чести, достоинства по отношению к себе и к другим людям. </w:t>
      </w:r>
    </w:p>
    <w:p w:rsidR="00690C65" w:rsidRPr="00690C65" w:rsidRDefault="00690C65" w:rsidP="00690C65">
      <w:pPr>
        <w:pStyle w:val="aa"/>
        <w:spacing w:before="0" w:beforeAutospacing="0" w:after="0" w:afterAutospacing="0"/>
        <w:ind w:firstLine="510"/>
        <w:jc w:val="both"/>
        <w:rPr>
          <w:sz w:val="28"/>
          <w:szCs w:val="28"/>
        </w:rPr>
      </w:pPr>
      <w:r w:rsidRPr="00690C65">
        <w:rPr>
          <w:b/>
          <w:sz w:val="28"/>
          <w:szCs w:val="28"/>
        </w:rPr>
        <w:t xml:space="preserve">Ценность гражданственности и патриотизма </w:t>
      </w:r>
      <w:r w:rsidRPr="00690C65">
        <w:rPr>
          <w:sz w:val="28"/>
          <w:szCs w:val="28"/>
        </w:rPr>
        <w:t xml:space="preserve"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 </w:t>
      </w:r>
    </w:p>
    <w:p w:rsidR="00690C65" w:rsidRPr="00690C65" w:rsidRDefault="00690C65" w:rsidP="00690C65">
      <w:pPr>
        <w:pStyle w:val="35"/>
        <w:ind w:firstLine="709"/>
        <w:rPr>
          <w:szCs w:val="28"/>
        </w:rPr>
      </w:pPr>
      <w:r w:rsidRPr="00690C65">
        <w:rPr>
          <w:szCs w:val="28"/>
          <w:lang w:val="en-US"/>
        </w:rPr>
        <w:t>V</w:t>
      </w:r>
      <w:r w:rsidRPr="00690C65">
        <w:rPr>
          <w:szCs w:val="28"/>
        </w:rPr>
        <w:t xml:space="preserve">. Личностные, </w:t>
      </w:r>
      <w:proofErr w:type="spellStart"/>
      <w:r w:rsidRPr="00690C65">
        <w:rPr>
          <w:szCs w:val="28"/>
        </w:rPr>
        <w:t>метапредметные</w:t>
      </w:r>
      <w:proofErr w:type="spellEnd"/>
      <w:r w:rsidRPr="00690C65">
        <w:rPr>
          <w:szCs w:val="28"/>
        </w:rPr>
        <w:t xml:space="preserve"> и предметные результаты освоения учебного предмета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lastRenderedPageBreak/>
        <w:t>Эти результаты в обобщенном виде можно охарактеризовать с точки зрения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sz w:val="28"/>
          <w:szCs w:val="28"/>
        </w:rPr>
        <w:t>достижения установленных стандартом требований к результатам обучения учащихся: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C65">
        <w:rPr>
          <w:rFonts w:ascii="Times New Roman" w:hAnsi="Times New Roman" w:cs="Times New Roman"/>
          <w:sz w:val="28"/>
          <w:szCs w:val="28"/>
        </w:rPr>
        <w:t xml:space="preserve">– на уровне </w:t>
      </w:r>
      <w:r w:rsidRPr="00690C65">
        <w:rPr>
          <w:rFonts w:ascii="Times New Roman" w:hAnsi="Times New Roman" w:cs="Times New Roman"/>
          <w:b/>
          <w:sz w:val="28"/>
          <w:szCs w:val="28"/>
        </w:rPr>
        <w:t>личностных результатов</w:t>
      </w:r>
      <w:r w:rsidRPr="00690C65">
        <w:rPr>
          <w:rFonts w:ascii="Times New Roman" w:hAnsi="Times New Roman" w:cs="Times New Roman"/>
          <w:sz w:val="28"/>
          <w:szCs w:val="28"/>
        </w:rPr>
        <w:t xml:space="preserve"> – «овладение начальными навыками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адаптации в динамично развивающемся мире</w:t>
      </w:r>
      <w:r w:rsidRPr="00690C65">
        <w:rPr>
          <w:rFonts w:ascii="Times New Roman" w:hAnsi="Times New Roman" w:cs="Times New Roman"/>
          <w:sz w:val="28"/>
          <w:szCs w:val="28"/>
        </w:rPr>
        <w:t>», «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 xml:space="preserve">развитие самостоятельности и личной ответственности </w:t>
      </w:r>
      <w:r w:rsidRPr="00690C65">
        <w:rPr>
          <w:rFonts w:ascii="Times New Roman" w:hAnsi="Times New Roman" w:cs="Times New Roman"/>
          <w:sz w:val="28"/>
          <w:szCs w:val="28"/>
        </w:rPr>
        <w:t>за свои поступки, в том числе в информационной деятельности, на основе представлений о нравственных нормах, социальной справедливости и свободе»; «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развитие этических чувств</w:t>
      </w:r>
      <w:r w:rsidRPr="00690C65">
        <w:rPr>
          <w:rFonts w:ascii="Times New Roman" w:hAnsi="Times New Roman" w:cs="Times New Roman"/>
          <w:sz w:val="28"/>
          <w:szCs w:val="28"/>
        </w:rPr>
        <w:t xml:space="preserve">,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 xml:space="preserve">доброжелательности и эмоционально-нравственной отзывчивости, </w:t>
      </w:r>
      <w:r w:rsidRPr="00690C65">
        <w:rPr>
          <w:rFonts w:ascii="Times New Roman" w:hAnsi="Times New Roman" w:cs="Times New Roman"/>
          <w:sz w:val="28"/>
          <w:szCs w:val="28"/>
        </w:rPr>
        <w:t>понимания и сопереживания чувствам других людей» и т.д.;</w:t>
      </w:r>
      <w:proofErr w:type="gramEnd"/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C65">
        <w:rPr>
          <w:rFonts w:ascii="Times New Roman" w:hAnsi="Times New Roman" w:cs="Times New Roman"/>
          <w:sz w:val="28"/>
          <w:szCs w:val="28"/>
        </w:rPr>
        <w:t xml:space="preserve">– на уровне </w:t>
      </w:r>
      <w:proofErr w:type="spellStart"/>
      <w:r w:rsidRPr="00690C65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690C65">
        <w:rPr>
          <w:rFonts w:ascii="Times New Roman" w:hAnsi="Times New Roman" w:cs="Times New Roman"/>
          <w:b/>
          <w:sz w:val="28"/>
          <w:szCs w:val="28"/>
        </w:rPr>
        <w:t xml:space="preserve"> результатов</w:t>
      </w:r>
      <w:r w:rsidRPr="00690C65">
        <w:rPr>
          <w:rFonts w:ascii="Times New Roman" w:hAnsi="Times New Roman" w:cs="Times New Roman"/>
          <w:sz w:val="28"/>
          <w:szCs w:val="28"/>
        </w:rPr>
        <w:t xml:space="preserve"> – «овладение навыками смыслового чтения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текстов различных стилей и жанров</w:t>
      </w:r>
      <w:r w:rsidRPr="00690C65">
        <w:rPr>
          <w:rFonts w:ascii="Times New Roman" w:hAnsi="Times New Roman" w:cs="Times New Roman"/>
          <w:sz w:val="28"/>
          <w:szCs w:val="28"/>
        </w:rPr>
        <w:t xml:space="preserve"> в соответствии с целями и задачами;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осознанно строить речевое высказывание в соответствии с задачами коммуникации и составлять тексты в устной и письменной формах»</w:t>
      </w:r>
      <w:r w:rsidRPr="00690C65">
        <w:rPr>
          <w:rFonts w:ascii="Times New Roman" w:hAnsi="Times New Roman" w:cs="Times New Roman"/>
          <w:sz w:val="28"/>
          <w:szCs w:val="28"/>
        </w:rPr>
        <w:t xml:space="preserve">; «овладение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логическими действиями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сравнения, анализа, обобщения, классификации по родовидовым признакам, &lt;…&gt; построения рассуждений»;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«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готовность слушать собеседника и вести диалог</w:t>
      </w:r>
      <w:r w:rsidRPr="00690C65">
        <w:rPr>
          <w:rFonts w:ascii="Times New Roman" w:hAnsi="Times New Roman" w:cs="Times New Roman"/>
          <w:sz w:val="28"/>
          <w:szCs w:val="28"/>
        </w:rPr>
        <w:t xml:space="preserve">, готовность признавать возможность существования различных точек зрения и права каждого иметь свою; излагать своё мнение и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аргументировать свою точку зрения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 оценку событий»; «&lt;…&gt;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 xml:space="preserve">готовить своё выступление и выступать </w:t>
      </w:r>
      <w:r w:rsidRPr="00690C65">
        <w:rPr>
          <w:rFonts w:ascii="Times New Roman" w:hAnsi="Times New Roman" w:cs="Times New Roman"/>
          <w:sz w:val="28"/>
          <w:szCs w:val="28"/>
        </w:rPr>
        <w:t>с аудио-, виде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этикета»; опираться на «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использование знаково-символических сре</w:t>
      </w:r>
      <w:proofErr w:type="gramStart"/>
      <w:r w:rsidRPr="00690C65">
        <w:rPr>
          <w:rFonts w:ascii="Times New Roman" w:hAnsi="Times New Roman" w:cs="Times New Roman"/>
          <w:b/>
          <w:i/>
          <w:sz w:val="28"/>
          <w:szCs w:val="28"/>
        </w:rPr>
        <w:t xml:space="preserve">дств </w:t>
      </w:r>
      <w:r w:rsidRPr="00690C65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>едставления информации для &lt;…&gt; решения учебных и практических задач» и т.д.;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– на уровне 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результатов в предметной области «Филология» </w:t>
      </w:r>
      <w:r w:rsidRPr="00690C65">
        <w:rPr>
          <w:rFonts w:ascii="Times New Roman" w:hAnsi="Times New Roman" w:cs="Times New Roman"/>
          <w:sz w:val="28"/>
          <w:szCs w:val="28"/>
        </w:rPr>
        <w:t>–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sz w:val="28"/>
          <w:szCs w:val="28"/>
        </w:rPr>
        <w:t xml:space="preserve">«овладение первоначальными представлениями о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 xml:space="preserve">нормах </w:t>
      </w:r>
      <w:r w:rsidRPr="00690C65">
        <w:rPr>
          <w:rFonts w:ascii="Times New Roman" w:hAnsi="Times New Roman" w:cs="Times New Roman"/>
          <w:sz w:val="28"/>
          <w:szCs w:val="28"/>
        </w:rPr>
        <w:t xml:space="preserve">русского и родного литературного языка (орфоэпических, лексических, грамматических) и правилах речевого этикета;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</w:t>
      </w:r>
      <w:r w:rsidRPr="00690C65">
        <w:rPr>
          <w:rFonts w:ascii="Times New Roman" w:hAnsi="Times New Roman" w:cs="Times New Roman"/>
          <w:sz w:val="28"/>
          <w:szCs w:val="28"/>
        </w:rPr>
        <w:t xml:space="preserve">» и т.д. </w:t>
      </w:r>
    </w:p>
    <w:p w:rsidR="00690C65" w:rsidRPr="00690C65" w:rsidRDefault="00690C65" w:rsidP="00690C65">
      <w:pPr>
        <w:pStyle w:val="af6"/>
        <w:ind w:firstLine="510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Таким образом, риторика, как предмет филологического цикла, помогает решению задач, которые ставятся новым стандартом при обучении русскому языку и литературному чтению.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>Безусловно, результаты изучения предмета «Риторика» достигаются учащимися постепенно, при освоении ими программы обучения риторике в каждом классе. Охарактеризуем эти результаты для 1–4-го классов.</w:t>
      </w:r>
    </w:p>
    <w:p w:rsidR="00690C65" w:rsidRDefault="00690C65" w:rsidP="00690C65">
      <w:pPr>
        <w:pStyle w:val="35"/>
        <w:spacing w:before="0"/>
        <w:ind w:firstLine="510"/>
        <w:rPr>
          <w:szCs w:val="28"/>
        </w:rPr>
      </w:pPr>
    </w:p>
    <w:p w:rsidR="00690C65" w:rsidRPr="00690C65" w:rsidRDefault="00690C65" w:rsidP="00690C65">
      <w:pPr>
        <w:pStyle w:val="35"/>
        <w:spacing w:before="0"/>
        <w:ind w:firstLine="510"/>
        <w:rPr>
          <w:szCs w:val="28"/>
        </w:rPr>
      </w:pPr>
      <w:r w:rsidRPr="00690C65">
        <w:rPr>
          <w:szCs w:val="28"/>
        </w:rPr>
        <w:lastRenderedPageBreak/>
        <w:t>1-й класс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в 1-м классе является формирование следующих умений: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осознавать</w:t>
      </w:r>
      <w:r w:rsidRPr="00690C65">
        <w:rPr>
          <w:b w:val="0"/>
          <w:szCs w:val="28"/>
        </w:rPr>
        <w:t xml:space="preserve"> роль речи в жизни людей;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оценивать</w:t>
      </w:r>
      <w:r w:rsidRPr="00690C65">
        <w:rPr>
          <w:b w:val="0"/>
          <w:szCs w:val="28"/>
        </w:rPr>
        <w:t xml:space="preserve"> некоторые высказывания людей с точки зрения их уместности, тактичности в данной ситуации;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объяснять</w:t>
      </w:r>
      <w:r w:rsidRPr="00690C65">
        <w:rPr>
          <w:b w:val="0"/>
          <w:szCs w:val="28"/>
        </w:rPr>
        <w:t xml:space="preserve"> некоторые правила вежливого, уместного поведения людей при общении (правила при разговоре, приветствии, извинении и т.д.).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0C65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690C65"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является формирование следующих универсальных учебных действий (УУД):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соблюдать</w:t>
      </w:r>
      <w:r w:rsidRPr="00690C65">
        <w:rPr>
          <w:b w:val="0"/>
          <w:szCs w:val="28"/>
        </w:rPr>
        <w:t xml:space="preserve"> некоторые правила вежливого общения в урочной и внеурочной деятельности;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реализовывать</w:t>
      </w:r>
      <w:r w:rsidRPr="00690C65">
        <w:rPr>
          <w:b w:val="0"/>
          <w:szCs w:val="28"/>
        </w:rPr>
        <w:t xml:space="preserve"> простое высказывание на заданную тему;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ориентироваться</w:t>
      </w:r>
      <w:r w:rsidRPr="00690C65">
        <w:rPr>
          <w:b w:val="0"/>
          <w:szCs w:val="28"/>
        </w:rPr>
        <w:t xml:space="preserve"> в своей системе знаний: приводить примеры удачного и неудачного общения в своей жизни и жизни окружающих;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самостоятельно работать</w:t>
      </w:r>
      <w:r w:rsidRPr="00690C65">
        <w:rPr>
          <w:b w:val="0"/>
          <w:szCs w:val="28"/>
        </w:rPr>
        <w:t xml:space="preserve"> с некоторыми заданиями учебника, осознавать недостаток информации, использовать школьные толковые словари;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учиться </w:t>
      </w:r>
      <w:r w:rsidRPr="00690C65">
        <w:rPr>
          <w:b w:val="0"/>
          <w:i/>
          <w:szCs w:val="28"/>
        </w:rPr>
        <w:t>договариваться</w:t>
      </w:r>
      <w:r w:rsidRPr="00690C65">
        <w:rPr>
          <w:b w:val="0"/>
          <w:szCs w:val="28"/>
        </w:rPr>
        <w:t xml:space="preserve"> о распределении ролей в игре, работы в совместной деятельности;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делать простые выводы</w:t>
      </w:r>
      <w:r w:rsidRPr="00690C65">
        <w:rPr>
          <w:b w:val="0"/>
          <w:szCs w:val="28"/>
        </w:rPr>
        <w:t xml:space="preserve"> и </w:t>
      </w:r>
      <w:r w:rsidRPr="00690C65">
        <w:rPr>
          <w:b w:val="0"/>
          <w:i/>
          <w:szCs w:val="28"/>
        </w:rPr>
        <w:t>обобщения</w:t>
      </w:r>
      <w:r w:rsidRPr="00690C65">
        <w:rPr>
          <w:b w:val="0"/>
          <w:szCs w:val="28"/>
        </w:rPr>
        <w:t xml:space="preserve"> в результате совместной работы класса.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в 1-м классе является формирование следующих умений: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различать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устное и письменное общение;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различать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некоторых жестов и мимики в разных ситуациях;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sz w:val="28"/>
          <w:szCs w:val="28"/>
        </w:rPr>
        <w:t xml:space="preserve">уместно </w:t>
      </w:r>
      <w:r w:rsidRPr="00690C65">
        <w:rPr>
          <w:rFonts w:ascii="Times New Roman" w:hAnsi="Times New Roman" w:cs="Times New Roman"/>
          <w:i/>
          <w:sz w:val="28"/>
          <w:szCs w:val="28"/>
        </w:rPr>
        <w:t>использовать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некоторые несловесные средства в своей речи;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анализировать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уместность, эффективность реализации речевых жанров приветствия, прощания, благодарности, извинения в различных ситуациях общения;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продуцировать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уместные, эффективные этикетные жанры приветствия, прощания, благодарности, извинения применительно к разным ситуациям общения;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распознавать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 </w:t>
      </w:r>
      <w:r w:rsidRPr="00690C65">
        <w:rPr>
          <w:rFonts w:ascii="Times New Roman" w:hAnsi="Times New Roman" w:cs="Times New Roman"/>
          <w:i/>
          <w:sz w:val="28"/>
          <w:szCs w:val="28"/>
        </w:rPr>
        <w:t>вести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этикетный диалог;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отличать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текст от набора предложений, записанных как текст;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находить</w:t>
      </w:r>
      <w:r w:rsidRPr="00690C65">
        <w:rPr>
          <w:b w:val="0"/>
          <w:szCs w:val="28"/>
        </w:rPr>
        <w:t xml:space="preserve"> по абзацным отступам смысловые части текста;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выбирать</w:t>
      </w:r>
      <w:r w:rsidRPr="00690C65">
        <w:rPr>
          <w:b w:val="0"/>
          <w:szCs w:val="28"/>
        </w:rPr>
        <w:t xml:space="preserve"> подходящий заголовок из предложенных вариантов, придумывать заголовки к маленьким текстам;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осознавать</w:t>
      </w:r>
      <w:r w:rsidRPr="00690C65">
        <w:rPr>
          <w:b w:val="0"/>
          <w:szCs w:val="28"/>
        </w:rPr>
        <w:t xml:space="preserve"> роль ключевых слов в тексте, выделять их;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выделять</w:t>
      </w:r>
      <w:r w:rsidRPr="00690C65">
        <w:rPr>
          <w:b w:val="0"/>
          <w:szCs w:val="28"/>
        </w:rPr>
        <w:t xml:space="preserve"> начальные и завершающие предложения в тексте, осознавать их роль как важных составляющих текста;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сочинять</w:t>
      </w:r>
      <w:r w:rsidRPr="00690C65">
        <w:rPr>
          <w:b w:val="0"/>
          <w:szCs w:val="28"/>
        </w:rPr>
        <w:t xml:space="preserve"> несложные сказочные истории на основе начальных предложений, рисунков, опорных слов;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сочинять</w:t>
      </w:r>
      <w:r w:rsidRPr="00690C65">
        <w:rPr>
          <w:b w:val="0"/>
          <w:szCs w:val="28"/>
        </w:rPr>
        <w:t xml:space="preserve"> и </w:t>
      </w:r>
      <w:r w:rsidRPr="00690C65">
        <w:rPr>
          <w:b w:val="0"/>
          <w:i/>
          <w:szCs w:val="28"/>
        </w:rPr>
        <w:t>исполнять</w:t>
      </w:r>
      <w:r w:rsidRPr="00690C65">
        <w:rPr>
          <w:b w:val="0"/>
          <w:szCs w:val="28"/>
        </w:rPr>
        <w:t xml:space="preserve"> считалки, </w:t>
      </w:r>
      <w:r w:rsidRPr="00690C65">
        <w:rPr>
          <w:b w:val="0"/>
          <w:i/>
          <w:szCs w:val="28"/>
        </w:rPr>
        <w:t>подбирать</w:t>
      </w:r>
      <w:r w:rsidRPr="00690C65">
        <w:rPr>
          <w:b w:val="0"/>
          <w:szCs w:val="28"/>
        </w:rPr>
        <w:t xml:space="preserve"> простые рифмы в стихотворном тексте;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оценивать</w:t>
      </w:r>
      <w:r w:rsidRPr="00690C65">
        <w:rPr>
          <w:b w:val="0"/>
          <w:szCs w:val="28"/>
        </w:rPr>
        <w:t xml:space="preserve"> степень вежливости (свою и других людей) в некоторых ситуациях общения.</w:t>
      </w:r>
    </w:p>
    <w:p w:rsidR="00690C65" w:rsidRPr="00690C65" w:rsidRDefault="00690C65" w:rsidP="00690C65">
      <w:pPr>
        <w:pStyle w:val="35"/>
        <w:spacing w:before="0"/>
        <w:ind w:firstLine="510"/>
        <w:rPr>
          <w:szCs w:val="28"/>
        </w:rPr>
      </w:pPr>
      <w:r w:rsidRPr="00690C65">
        <w:rPr>
          <w:szCs w:val="28"/>
        </w:rPr>
        <w:t>2-й класс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риторики во 2-м классе является формирование следующих умений: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осознавать</w:t>
      </w:r>
      <w:r w:rsidRPr="00690C65">
        <w:rPr>
          <w:b w:val="0"/>
          <w:szCs w:val="28"/>
        </w:rPr>
        <w:t xml:space="preserve"> разнообразие речевых ситуаций в жизни человека, условий общения;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осознавать</w:t>
      </w:r>
      <w:r w:rsidRPr="00690C65">
        <w:rPr>
          <w:b w:val="0"/>
          <w:szCs w:val="28"/>
        </w:rPr>
        <w:t xml:space="preserve"> свои речевые роли в различных коммуникативных ситуациях;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оценивать</w:t>
      </w:r>
      <w:r w:rsidRPr="00690C65">
        <w:rPr>
          <w:b w:val="0"/>
          <w:szCs w:val="28"/>
        </w:rPr>
        <w:t xml:space="preserve"> свои и чужие высказывания с точки зрения их эффективности, соответствия речевой роли в данной ситуации;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анализировать</w:t>
      </w:r>
      <w:r w:rsidRPr="00690C65">
        <w:rPr>
          <w:b w:val="0"/>
          <w:szCs w:val="28"/>
        </w:rPr>
        <w:t xml:space="preserve"> тактичность речевого поведения в семье;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объяснять</w:t>
      </w:r>
      <w:r w:rsidRPr="00690C65">
        <w:rPr>
          <w:b w:val="0"/>
          <w:szCs w:val="28"/>
        </w:rPr>
        <w:t xml:space="preserve"> правила вежливого поведения, опирающиеся на учёт особенностей разных </w:t>
      </w:r>
      <w:proofErr w:type="spellStart"/>
      <w:r w:rsidRPr="00690C65">
        <w:rPr>
          <w:b w:val="0"/>
          <w:szCs w:val="28"/>
        </w:rPr>
        <w:t>коммуникантов</w:t>
      </w:r>
      <w:proofErr w:type="spellEnd"/>
      <w:r w:rsidRPr="00690C65">
        <w:rPr>
          <w:b w:val="0"/>
          <w:szCs w:val="28"/>
        </w:rPr>
        <w:t>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0C65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690C65"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является формирование следующих учебных действий: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–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i/>
          <w:sz w:val="28"/>
          <w:szCs w:val="28"/>
        </w:rPr>
        <w:t>формулировать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задачу чтения, </w:t>
      </w:r>
      <w:r w:rsidRPr="00690C65">
        <w:rPr>
          <w:rFonts w:ascii="Times New Roman" w:hAnsi="Times New Roman" w:cs="Times New Roman"/>
          <w:i/>
          <w:sz w:val="28"/>
          <w:szCs w:val="28"/>
        </w:rPr>
        <w:t>выбирать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вид чтения (ознакомительное, изучающее);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–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i/>
          <w:sz w:val="28"/>
          <w:szCs w:val="28"/>
        </w:rPr>
        <w:t>пользоваться</w:t>
      </w:r>
      <w:r w:rsidRPr="00690C65">
        <w:rPr>
          <w:rFonts w:ascii="Times New Roman" w:hAnsi="Times New Roman" w:cs="Times New Roman"/>
          <w:sz w:val="28"/>
          <w:szCs w:val="28"/>
        </w:rPr>
        <w:t xml:space="preserve"> приёмами чтения учебного текста: ставить вопрос к заголовку и от заголовка, выделять ключевые слова;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–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i/>
          <w:sz w:val="28"/>
          <w:szCs w:val="28"/>
        </w:rPr>
        <w:t>отличать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подробный пересказ от 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краткого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>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–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i/>
          <w:sz w:val="28"/>
          <w:szCs w:val="28"/>
        </w:rPr>
        <w:t>знать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два основных приёма сжатия (компрессии) текста для реализации краткого пересказа;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–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i/>
          <w:sz w:val="28"/>
          <w:szCs w:val="28"/>
        </w:rPr>
        <w:t>пользоваться</w:t>
      </w:r>
      <w:r w:rsidRPr="00690C65">
        <w:rPr>
          <w:rFonts w:ascii="Times New Roman" w:hAnsi="Times New Roman" w:cs="Times New Roman"/>
          <w:sz w:val="28"/>
          <w:szCs w:val="28"/>
        </w:rPr>
        <w:t xml:space="preserve"> приёмами сжатия текста для продуцирования сжатого пересказа;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–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i/>
          <w:sz w:val="28"/>
          <w:szCs w:val="28"/>
        </w:rPr>
        <w:t>пользоваться</w:t>
      </w:r>
      <w:r w:rsidRPr="00690C65">
        <w:rPr>
          <w:rFonts w:ascii="Times New Roman" w:hAnsi="Times New Roman" w:cs="Times New Roman"/>
          <w:sz w:val="28"/>
          <w:szCs w:val="28"/>
        </w:rPr>
        <w:t xml:space="preserve"> приёмами слушания: фиксировать тему (заголовок), ключевые слова;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szCs w:val="28"/>
        </w:rPr>
        <w:lastRenderedPageBreak/>
        <w:t>–</w:t>
      </w:r>
      <w:r w:rsidRPr="00690C65">
        <w:rPr>
          <w:b w:val="0"/>
          <w:szCs w:val="28"/>
        </w:rPr>
        <w:t xml:space="preserve"> </w:t>
      </w:r>
      <w:r w:rsidRPr="00690C65">
        <w:rPr>
          <w:b w:val="0"/>
          <w:i/>
          <w:szCs w:val="28"/>
        </w:rPr>
        <w:t>реализовывать</w:t>
      </w:r>
      <w:r w:rsidRPr="00690C65">
        <w:rPr>
          <w:b w:val="0"/>
          <w:szCs w:val="28"/>
        </w:rPr>
        <w:t xml:space="preserve"> устные и письменные рассуждения как текстов определённой структуры, </w:t>
      </w:r>
      <w:r w:rsidRPr="00690C65">
        <w:rPr>
          <w:b w:val="0"/>
          <w:i/>
          <w:szCs w:val="28"/>
        </w:rPr>
        <w:t>определять</w:t>
      </w:r>
      <w:r w:rsidRPr="00690C65">
        <w:rPr>
          <w:b w:val="0"/>
          <w:szCs w:val="28"/>
        </w:rPr>
        <w:t xml:space="preserve"> цель рассуждения (доказать, объяснить), </w:t>
      </w:r>
      <w:r w:rsidRPr="00690C65">
        <w:rPr>
          <w:b w:val="0"/>
          <w:i/>
          <w:szCs w:val="28"/>
        </w:rPr>
        <w:t>формулировать</w:t>
      </w:r>
      <w:r w:rsidRPr="00690C65">
        <w:rPr>
          <w:b w:val="0"/>
          <w:szCs w:val="28"/>
        </w:rPr>
        <w:t xml:space="preserve"> тезис (то, что доказывается или объясняется) и </w:t>
      </w:r>
      <w:r w:rsidRPr="00690C65">
        <w:rPr>
          <w:b w:val="0"/>
          <w:i/>
          <w:szCs w:val="28"/>
        </w:rPr>
        <w:t>приводить</w:t>
      </w:r>
      <w:r w:rsidRPr="00690C65">
        <w:rPr>
          <w:b w:val="0"/>
          <w:szCs w:val="28"/>
        </w:rPr>
        <w:t xml:space="preserve"> в качестве доказательства ссылку на правило, закон;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реализовывать</w:t>
      </w:r>
      <w:r w:rsidRPr="00690C65">
        <w:rPr>
          <w:b w:val="0"/>
          <w:szCs w:val="28"/>
        </w:rPr>
        <w:t xml:space="preserve"> устные и письменные высказывания – описания хорошо знакомых предметов, животных, подчиняя описание его основной мысли, анализировать и учитывать особенности описания в учебно-научной речи;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при выполнении некоторых заданий учебника </w:t>
      </w:r>
      <w:r w:rsidRPr="00690C65">
        <w:rPr>
          <w:b w:val="0"/>
          <w:i/>
          <w:szCs w:val="28"/>
        </w:rPr>
        <w:t>осознавать</w:t>
      </w:r>
      <w:r w:rsidRPr="00690C65">
        <w:rPr>
          <w:b w:val="0"/>
          <w:szCs w:val="28"/>
        </w:rPr>
        <w:t xml:space="preserve"> недостаток информации, </w:t>
      </w:r>
      <w:r w:rsidRPr="00690C65">
        <w:rPr>
          <w:b w:val="0"/>
          <w:i/>
          <w:szCs w:val="28"/>
        </w:rPr>
        <w:t>использовать</w:t>
      </w:r>
      <w:r w:rsidRPr="00690C65">
        <w:rPr>
          <w:b w:val="0"/>
          <w:szCs w:val="28"/>
        </w:rPr>
        <w:t xml:space="preserve"> дополнительные сведения из словарей;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делать</w:t>
      </w:r>
      <w:r w:rsidRPr="00690C65">
        <w:rPr>
          <w:b w:val="0"/>
          <w:szCs w:val="28"/>
        </w:rPr>
        <w:t xml:space="preserve"> выводы и обобщения в результате совместной работы класса.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является формирование следующих умений: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характеризовать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речь (как успешную или неуспешную) с точки зрения решения поставленной коммуникативной задачи;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определять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вид речевой деятельности, </w:t>
      </w:r>
      <w:r w:rsidRPr="00690C65">
        <w:rPr>
          <w:rFonts w:ascii="Times New Roman" w:hAnsi="Times New Roman" w:cs="Times New Roman"/>
          <w:i/>
          <w:sz w:val="28"/>
          <w:szCs w:val="28"/>
        </w:rPr>
        <w:t>характеризовать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её особенности;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планировать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адекватный для данной ситуации вид речевой деятельности;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осознавать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значение тона, смыслового ударения как несловесных средств устного общения;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sz w:val="28"/>
          <w:szCs w:val="28"/>
        </w:rPr>
        <w:t xml:space="preserve">уместно </w:t>
      </w:r>
      <w:r w:rsidRPr="00690C65">
        <w:rPr>
          <w:rFonts w:ascii="Times New Roman" w:hAnsi="Times New Roman" w:cs="Times New Roman"/>
          <w:i/>
          <w:sz w:val="28"/>
          <w:szCs w:val="28"/>
        </w:rPr>
        <w:t>пользоваться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изученными свойствами устной речи для реализации задачи своего высказывания;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оценивать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правильность речи с точки зрения (известных ученикам) орфоэпических, грамматических, лексических норм, </w:t>
      </w:r>
      <w:r w:rsidRPr="00690C65">
        <w:rPr>
          <w:rFonts w:ascii="Times New Roman" w:hAnsi="Times New Roman" w:cs="Times New Roman"/>
          <w:i/>
          <w:sz w:val="28"/>
          <w:szCs w:val="28"/>
        </w:rPr>
        <w:t>обращаться</w:t>
      </w:r>
      <w:r w:rsidRPr="00690C65">
        <w:rPr>
          <w:rFonts w:ascii="Times New Roman" w:hAnsi="Times New Roman" w:cs="Times New Roman"/>
          <w:sz w:val="28"/>
          <w:szCs w:val="28"/>
        </w:rPr>
        <w:t xml:space="preserve"> к нормативным словарям за справкой;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анализировать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уместность, эффективность реализации речевых жанров 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просьбы, вежливого отказа на просьбу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в различных ситуациях общения;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продуцировать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уместные, эффективные жанры просьбы и вежливого отказа, применительно к разным ситуациям общения;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определять</w:t>
      </w:r>
      <w:r w:rsidRPr="00690C65">
        <w:rPr>
          <w:b w:val="0"/>
          <w:szCs w:val="28"/>
        </w:rPr>
        <w:t xml:space="preserve"> тему, основную мысль несложного текста;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определять</w:t>
      </w:r>
      <w:r w:rsidRPr="00690C65">
        <w:rPr>
          <w:b w:val="0"/>
          <w:szCs w:val="28"/>
        </w:rPr>
        <w:t xml:space="preserve"> структурно-смысловые части текста (начало, основную часть, концовку);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подбирать</w:t>
      </w:r>
      <w:r w:rsidRPr="00690C65">
        <w:rPr>
          <w:b w:val="0"/>
          <w:szCs w:val="28"/>
        </w:rPr>
        <w:t xml:space="preserve"> заголовки к готовым и продуцируемым текстам (в соответствии с темой, основной мыслью и т.д.);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анализировать</w:t>
      </w:r>
      <w:r w:rsidRPr="00690C65">
        <w:rPr>
          <w:b w:val="0"/>
          <w:szCs w:val="28"/>
        </w:rPr>
        <w:t xml:space="preserve"> и </w:t>
      </w:r>
      <w:r w:rsidRPr="00690C65">
        <w:rPr>
          <w:b w:val="0"/>
          <w:i/>
          <w:szCs w:val="28"/>
        </w:rPr>
        <w:t>продуцировать</w:t>
      </w:r>
      <w:r w:rsidRPr="00690C65">
        <w:rPr>
          <w:b w:val="0"/>
          <w:szCs w:val="28"/>
        </w:rPr>
        <w:t xml:space="preserve"> невыдуманные рассказы, </w:t>
      </w:r>
      <w:r w:rsidRPr="00690C65">
        <w:rPr>
          <w:b w:val="0"/>
          <w:i/>
          <w:szCs w:val="28"/>
        </w:rPr>
        <w:t>соотносить</w:t>
      </w:r>
      <w:r w:rsidRPr="00690C65">
        <w:rPr>
          <w:b w:val="0"/>
          <w:szCs w:val="28"/>
        </w:rPr>
        <w:t xml:space="preserve"> речевое содержание рассказа с задачей рассказчика;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lastRenderedPageBreak/>
        <w:t xml:space="preserve">– </w:t>
      </w:r>
      <w:r w:rsidRPr="00690C65">
        <w:rPr>
          <w:b w:val="0"/>
          <w:i/>
          <w:szCs w:val="28"/>
        </w:rPr>
        <w:t>разыгрывать</w:t>
      </w:r>
      <w:r w:rsidRPr="00690C65">
        <w:rPr>
          <w:b w:val="0"/>
          <w:szCs w:val="28"/>
        </w:rPr>
        <w:t xml:space="preserve"> диалоги, пользуясь риторическими заданиями учебника;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сочинять</w:t>
      </w:r>
      <w:r w:rsidRPr="00690C65">
        <w:rPr>
          <w:b w:val="0"/>
          <w:szCs w:val="28"/>
        </w:rPr>
        <w:t xml:space="preserve"> продолжение диалогов разных персонажей, сказочных историй;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давать</w:t>
      </w:r>
      <w:r w:rsidRPr="00690C65">
        <w:rPr>
          <w:b w:val="0"/>
          <w:szCs w:val="28"/>
        </w:rPr>
        <w:t xml:space="preserve"> оценку невежливому речевому поведению.</w:t>
      </w:r>
    </w:p>
    <w:p w:rsidR="00690C65" w:rsidRPr="00690C65" w:rsidRDefault="00690C65" w:rsidP="00690C65">
      <w:pPr>
        <w:pStyle w:val="35"/>
        <w:spacing w:before="0"/>
        <w:ind w:left="360"/>
        <w:rPr>
          <w:szCs w:val="28"/>
        </w:rPr>
      </w:pPr>
      <w:r w:rsidRPr="00690C65">
        <w:rPr>
          <w:szCs w:val="28"/>
        </w:rPr>
        <w:t>3-й класс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является формирование следующих умений: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оценивать</w:t>
      </w:r>
      <w:r w:rsidRPr="00690C65">
        <w:rPr>
          <w:szCs w:val="28"/>
        </w:rPr>
        <w:t xml:space="preserve"> </w:t>
      </w:r>
      <w:r w:rsidRPr="00690C65">
        <w:rPr>
          <w:b w:val="0"/>
          <w:szCs w:val="28"/>
        </w:rPr>
        <w:t>свою вежливость;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определять</w:t>
      </w:r>
      <w:r w:rsidRPr="00690C65">
        <w:rPr>
          <w:b w:val="0"/>
          <w:szCs w:val="28"/>
        </w:rPr>
        <w:t xml:space="preserve"> степень вежливости при общении людей (вежливо – невежливо – грубо);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осознавать</w:t>
      </w:r>
      <w:r w:rsidRPr="00690C65">
        <w:rPr>
          <w:b w:val="0"/>
          <w:szCs w:val="28"/>
        </w:rPr>
        <w:t xml:space="preserve"> важность соблюдения правил речевого этикета для успешного общения, установления добрых, уважительных взаимоотношений;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осознавать</w:t>
      </w:r>
      <w:r w:rsidRPr="00690C65">
        <w:rPr>
          <w:b w:val="0"/>
          <w:szCs w:val="28"/>
        </w:rPr>
        <w:t xml:space="preserve"> свою ответственность за произнесённое или написанное слово;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понимать</w:t>
      </w:r>
      <w:r w:rsidRPr="00690C65">
        <w:rPr>
          <w:b w:val="0"/>
          <w:szCs w:val="28"/>
        </w:rPr>
        <w:t xml:space="preserve"> необходимость добрых дел, подтверждающих добрые слова.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0C65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690C65"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является формирование следующих универсальных учебных действий: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формулировать</w:t>
      </w:r>
      <w:r w:rsidRPr="00690C65">
        <w:rPr>
          <w:b w:val="0"/>
          <w:szCs w:val="28"/>
        </w:rPr>
        <w:t xml:space="preserve"> тему урока после предварительного обсуждения;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определять</w:t>
      </w:r>
      <w:r w:rsidRPr="00690C65">
        <w:rPr>
          <w:b w:val="0"/>
          <w:szCs w:val="28"/>
        </w:rPr>
        <w:t xml:space="preserve"> степень успешности выполнения своей работы и работы всех, исходя из имеющихся критериев;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критически осмысливать</w:t>
      </w:r>
      <w:r w:rsidRPr="00690C65">
        <w:rPr>
          <w:b w:val="0"/>
          <w:szCs w:val="28"/>
        </w:rPr>
        <w:t xml:space="preserve"> свой опыт общения, выявлять причины удач и неудач при взаимодействии;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осознавать</w:t>
      </w:r>
      <w:r w:rsidRPr="00690C65">
        <w:rPr>
          <w:b w:val="0"/>
          <w:szCs w:val="28"/>
        </w:rPr>
        <w:t xml:space="preserve"> разнообразие текстов (жанров), продуцируемых людьми для решения коммуникативных задач;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учиться</w:t>
      </w:r>
      <w:r w:rsidRPr="00690C65">
        <w:rPr>
          <w:b w:val="0"/>
          <w:szCs w:val="28"/>
        </w:rPr>
        <w:t xml:space="preserve"> подчинять своё высказывание задаче взаимодействия;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анализировать</w:t>
      </w:r>
      <w:r w:rsidRPr="00690C65">
        <w:rPr>
          <w:b w:val="0"/>
          <w:szCs w:val="28"/>
        </w:rPr>
        <w:t xml:space="preserve"> информацию, представленную в разных формах (текст, таблица, схема, иллюстрация и др.), </w:t>
      </w:r>
      <w:r w:rsidRPr="00690C65">
        <w:rPr>
          <w:b w:val="0"/>
          <w:i/>
          <w:szCs w:val="28"/>
        </w:rPr>
        <w:t>извлекать</w:t>
      </w:r>
      <w:r w:rsidRPr="00690C65">
        <w:rPr>
          <w:b w:val="0"/>
          <w:szCs w:val="28"/>
        </w:rPr>
        <w:t xml:space="preserve"> необходимые для решения коммуникативных задач сведения;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продуцировать</w:t>
      </w:r>
      <w:r w:rsidRPr="00690C65">
        <w:rPr>
          <w:b w:val="0"/>
          <w:szCs w:val="28"/>
        </w:rPr>
        <w:t xml:space="preserve"> тексты сравнительного описания в зависимости от задачи сравнения (выявления сходства и/или различия), последовательной или параллельной структуры;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перерабатывать</w:t>
      </w:r>
      <w:r w:rsidRPr="00690C65">
        <w:rPr>
          <w:b w:val="0"/>
          <w:szCs w:val="28"/>
        </w:rPr>
        <w:t xml:space="preserve"> информацию: осуществлять подробный, краткий и выборочный пересказ текста;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осуществлять</w:t>
      </w:r>
      <w:r w:rsidRPr="00690C65">
        <w:rPr>
          <w:b w:val="0"/>
          <w:szCs w:val="28"/>
        </w:rPr>
        <w:t xml:space="preserve"> информационную переработку научно-учебного текста: составлять его план;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анализировать</w:t>
      </w:r>
      <w:r w:rsidRPr="00690C65">
        <w:rPr>
          <w:b w:val="0"/>
          <w:szCs w:val="28"/>
        </w:rPr>
        <w:t xml:space="preserve"> структуру рассуждения, </w:t>
      </w:r>
      <w:r w:rsidRPr="00690C65">
        <w:rPr>
          <w:b w:val="0"/>
          <w:i/>
          <w:szCs w:val="28"/>
        </w:rPr>
        <w:t>выявлять</w:t>
      </w:r>
      <w:r w:rsidRPr="00690C65">
        <w:rPr>
          <w:b w:val="0"/>
          <w:szCs w:val="28"/>
        </w:rPr>
        <w:t xml:space="preserve"> уместность приводимых аргументов, правомерность выводов;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аргументировать</w:t>
      </w:r>
      <w:r w:rsidRPr="00690C65">
        <w:rPr>
          <w:b w:val="0"/>
          <w:szCs w:val="28"/>
        </w:rPr>
        <w:t xml:space="preserve"> свою точку зрения, используя в качестве доказательства правила, цитаты;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продуцировать</w:t>
      </w:r>
      <w:r w:rsidRPr="00690C65">
        <w:rPr>
          <w:b w:val="0"/>
          <w:szCs w:val="28"/>
        </w:rPr>
        <w:t xml:space="preserve"> рассуждение, соблюдая его структуру: тезис, аргументы, вывод;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знать</w:t>
      </w:r>
      <w:r w:rsidRPr="00690C65">
        <w:rPr>
          <w:b w:val="0"/>
          <w:szCs w:val="28"/>
        </w:rPr>
        <w:t xml:space="preserve"> основные приёмы подготовки устного выступления – </w:t>
      </w:r>
      <w:r w:rsidRPr="00690C65">
        <w:rPr>
          <w:b w:val="0"/>
          <w:i/>
          <w:szCs w:val="28"/>
        </w:rPr>
        <w:t>учитывать</w:t>
      </w:r>
      <w:r w:rsidRPr="00690C65">
        <w:rPr>
          <w:b w:val="0"/>
          <w:szCs w:val="28"/>
        </w:rPr>
        <w:t xml:space="preserve"> компоненты речевой ситуации, </w:t>
      </w:r>
      <w:r w:rsidRPr="00690C65">
        <w:rPr>
          <w:b w:val="0"/>
          <w:i/>
          <w:szCs w:val="28"/>
        </w:rPr>
        <w:t>записывать</w:t>
      </w:r>
      <w:r w:rsidRPr="00690C65">
        <w:rPr>
          <w:b w:val="0"/>
          <w:szCs w:val="28"/>
        </w:rPr>
        <w:t xml:space="preserve"> ключевые слова, </w:t>
      </w:r>
      <w:r w:rsidRPr="00690C65">
        <w:rPr>
          <w:b w:val="0"/>
          <w:szCs w:val="28"/>
        </w:rPr>
        <w:lastRenderedPageBreak/>
        <w:t xml:space="preserve">план; </w:t>
      </w:r>
      <w:r w:rsidRPr="00690C65">
        <w:rPr>
          <w:b w:val="0"/>
          <w:i/>
          <w:szCs w:val="28"/>
        </w:rPr>
        <w:t>представлять</w:t>
      </w:r>
      <w:r w:rsidRPr="00690C65">
        <w:rPr>
          <w:b w:val="0"/>
          <w:szCs w:val="28"/>
        </w:rPr>
        <w:t xml:space="preserve"> рисунок, схему; </w:t>
      </w:r>
      <w:r w:rsidRPr="00690C65">
        <w:rPr>
          <w:b w:val="0"/>
          <w:i/>
          <w:szCs w:val="28"/>
        </w:rPr>
        <w:t>репетировать</w:t>
      </w:r>
      <w:r w:rsidRPr="00690C65">
        <w:rPr>
          <w:b w:val="0"/>
          <w:szCs w:val="28"/>
        </w:rPr>
        <w:t xml:space="preserve"> выступление и т.д.;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пользоваться</w:t>
      </w:r>
      <w:r w:rsidRPr="00690C65">
        <w:rPr>
          <w:b w:val="0"/>
          <w:szCs w:val="28"/>
        </w:rPr>
        <w:t xml:space="preserve"> приёмами подготовки устного выступления, </w:t>
      </w:r>
      <w:r w:rsidRPr="00690C65">
        <w:rPr>
          <w:b w:val="0"/>
          <w:i/>
          <w:szCs w:val="28"/>
        </w:rPr>
        <w:t>выступать</w:t>
      </w:r>
      <w:r w:rsidRPr="00690C65">
        <w:rPr>
          <w:b w:val="0"/>
          <w:szCs w:val="28"/>
        </w:rPr>
        <w:t xml:space="preserve"> с графическим (возможно, аудио –</w:t>
      </w:r>
      <w:proofErr w:type="gramStart"/>
      <w:r w:rsidRPr="00690C65">
        <w:rPr>
          <w:b w:val="0"/>
          <w:szCs w:val="28"/>
        </w:rPr>
        <w:t xml:space="preserve"> ,</w:t>
      </w:r>
      <w:proofErr w:type="gramEnd"/>
      <w:r w:rsidRPr="00690C65">
        <w:rPr>
          <w:b w:val="0"/>
          <w:szCs w:val="28"/>
        </w:rPr>
        <w:t xml:space="preserve"> видео – ) сопровождением;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в предложенных коммуникативных ситуациях, опираясь на изученные правила общения, </w:t>
      </w:r>
      <w:r w:rsidRPr="00690C65">
        <w:rPr>
          <w:b w:val="0"/>
          <w:i/>
          <w:szCs w:val="28"/>
        </w:rPr>
        <w:t>выбирать</w:t>
      </w:r>
      <w:r w:rsidRPr="00690C65">
        <w:rPr>
          <w:b w:val="0"/>
          <w:szCs w:val="28"/>
        </w:rPr>
        <w:t xml:space="preserve"> уместные, эффективные речевые средства.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является формирование следующих умений: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приводить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примеры задач общения и речевых ролей </w:t>
      </w:r>
      <w:proofErr w:type="spellStart"/>
      <w:r w:rsidRPr="00690C65">
        <w:rPr>
          <w:rFonts w:ascii="Times New Roman" w:hAnsi="Times New Roman" w:cs="Times New Roman"/>
          <w:sz w:val="28"/>
          <w:szCs w:val="28"/>
        </w:rPr>
        <w:t>коммуникантов</w:t>
      </w:r>
      <w:proofErr w:type="spellEnd"/>
      <w:r w:rsidRPr="00690C65">
        <w:rPr>
          <w:rFonts w:ascii="Times New Roman" w:hAnsi="Times New Roman" w:cs="Times New Roman"/>
          <w:sz w:val="28"/>
          <w:szCs w:val="28"/>
        </w:rPr>
        <w:t>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отличать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подготовленную и неподготовленную речь;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знать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особенности неподготовленной речи;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осознавать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важность соблюдения норм (орфоэпических, лексических, грамматических) для успешного общения;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знать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особенности этикетных жанров комплимента, поздравления;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реализовывать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жанры комплимента, поздравления с учётом коммуникативной ситуации;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знать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особенности диалога и монолога;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анализировать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абзацные отступы, шрифтовые и цветовые выделения в учебных текстах;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использовать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различные выделения в продуцируемых письменных текстах;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знать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основные способы правки текста (замена слов, словосочетаний, предложений; исключение ненужного, вставка и т.д.);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пользоваться</w:t>
      </w:r>
      <w:r w:rsidRPr="00690C65">
        <w:rPr>
          <w:rFonts w:ascii="Times New Roman" w:hAnsi="Times New Roman" w:cs="Times New Roman"/>
          <w:sz w:val="28"/>
          <w:szCs w:val="28"/>
        </w:rPr>
        <w:t xml:space="preserve"> основными способами правки текста.</w:t>
      </w:r>
    </w:p>
    <w:p w:rsidR="00690C65" w:rsidRPr="00690C65" w:rsidRDefault="00690C65" w:rsidP="00690C65">
      <w:pPr>
        <w:pStyle w:val="35"/>
        <w:spacing w:before="120"/>
        <w:ind w:firstLine="284"/>
        <w:rPr>
          <w:szCs w:val="28"/>
        </w:rPr>
      </w:pPr>
      <w:r w:rsidRPr="00690C65">
        <w:rPr>
          <w:szCs w:val="28"/>
        </w:rPr>
        <w:t>4-й класс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  <w:u w:val="single"/>
        </w:rPr>
        <w:t>Личностными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является формирование следующих умений: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объяснять</w:t>
      </w:r>
      <w:r w:rsidRPr="00690C65">
        <w:rPr>
          <w:b w:val="0"/>
          <w:szCs w:val="28"/>
        </w:rPr>
        <w:t xml:space="preserve"> значение эффективного общения, взаимопонимания в жизни человека, общества;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осознавать</w:t>
      </w:r>
      <w:r w:rsidRPr="00690C65">
        <w:rPr>
          <w:b w:val="0"/>
          <w:szCs w:val="28"/>
        </w:rPr>
        <w:t xml:space="preserve"> важность соблюдения правил речевого этикета как выражения доброго, уважительного отношения в семье и к посторонним людям;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отличать</w:t>
      </w:r>
      <w:r w:rsidRPr="00690C65">
        <w:rPr>
          <w:b w:val="0"/>
          <w:szCs w:val="28"/>
        </w:rPr>
        <w:t xml:space="preserve"> истинную вежливость от </w:t>
      </w:r>
      <w:proofErr w:type="gramStart"/>
      <w:r w:rsidRPr="00690C65">
        <w:rPr>
          <w:b w:val="0"/>
          <w:szCs w:val="28"/>
        </w:rPr>
        <w:t>показной</w:t>
      </w:r>
      <w:proofErr w:type="gramEnd"/>
      <w:r w:rsidRPr="00690C65">
        <w:rPr>
          <w:b w:val="0"/>
          <w:szCs w:val="28"/>
        </w:rPr>
        <w:t>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адаптироваться</w:t>
      </w:r>
      <w:r w:rsidRPr="00690C65">
        <w:rPr>
          <w:b w:val="0"/>
          <w:szCs w:val="28"/>
        </w:rPr>
        <w:t xml:space="preserve"> применительно к ситуации общения, </w:t>
      </w:r>
      <w:r w:rsidRPr="00690C65">
        <w:rPr>
          <w:b w:val="0"/>
          <w:i/>
          <w:szCs w:val="28"/>
        </w:rPr>
        <w:t>строить</w:t>
      </w:r>
      <w:r w:rsidRPr="00690C65">
        <w:rPr>
          <w:b w:val="0"/>
          <w:szCs w:val="28"/>
        </w:rPr>
        <w:t xml:space="preserve"> своё высказывание в зависимости от условий взаимодействия;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lastRenderedPageBreak/>
        <w:t xml:space="preserve">– </w:t>
      </w:r>
      <w:r w:rsidRPr="00690C65">
        <w:rPr>
          <w:b w:val="0"/>
          <w:i/>
          <w:szCs w:val="28"/>
        </w:rPr>
        <w:t>учитывать</w:t>
      </w:r>
      <w:r w:rsidRPr="00690C65">
        <w:rPr>
          <w:b w:val="0"/>
          <w:szCs w:val="28"/>
        </w:rPr>
        <w:t xml:space="preserve"> интересы </w:t>
      </w:r>
      <w:proofErr w:type="spellStart"/>
      <w:r w:rsidRPr="00690C65">
        <w:rPr>
          <w:b w:val="0"/>
          <w:szCs w:val="28"/>
        </w:rPr>
        <w:t>коммуникантов</w:t>
      </w:r>
      <w:proofErr w:type="spellEnd"/>
      <w:r w:rsidRPr="00690C65">
        <w:rPr>
          <w:b w:val="0"/>
          <w:szCs w:val="28"/>
        </w:rPr>
        <w:t xml:space="preserve"> при общении, </w:t>
      </w:r>
      <w:r w:rsidRPr="00690C65">
        <w:rPr>
          <w:b w:val="0"/>
          <w:i/>
          <w:szCs w:val="28"/>
        </w:rPr>
        <w:t>проявлять</w:t>
      </w:r>
      <w:r w:rsidRPr="00690C65">
        <w:rPr>
          <w:b w:val="0"/>
          <w:szCs w:val="28"/>
        </w:rPr>
        <w:t xml:space="preserve"> эмоциональную отзывчивость и доброжелательность в спорных ситуациях;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осознавать</w:t>
      </w:r>
      <w:r w:rsidRPr="00690C65">
        <w:rPr>
          <w:b w:val="0"/>
          <w:szCs w:val="28"/>
        </w:rPr>
        <w:t xml:space="preserve"> ответственность за своё речевое поведение дома, в школе и других общественных местах;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анализировать</w:t>
      </w:r>
      <w:r w:rsidRPr="00690C65">
        <w:rPr>
          <w:b w:val="0"/>
          <w:szCs w:val="28"/>
        </w:rPr>
        <w:t xml:space="preserve"> свои речевые привычки, </w:t>
      </w:r>
      <w:r w:rsidRPr="00690C65">
        <w:rPr>
          <w:b w:val="0"/>
          <w:i/>
          <w:szCs w:val="28"/>
        </w:rPr>
        <w:t>избавляться</w:t>
      </w:r>
      <w:r w:rsidRPr="00690C65">
        <w:rPr>
          <w:b w:val="0"/>
          <w:szCs w:val="28"/>
        </w:rPr>
        <w:t xml:space="preserve"> от плохих привычек;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поддерживать </w:t>
      </w:r>
      <w:proofErr w:type="gramStart"/>
      <w:r w:rsidRPr="00690C65">
        <w:rPr>
          <w:b w:val="0"/>
          <w:szCs w:val="28"/>
        </w:rPr>
        <w:t>нуждающихся</w:t>
      </w:r>
      <w:proofErr w:type="gramEnd"/>
      <w:r w:rsidRPr="00690C65">
        <w:rPr>
          <w:b w:val="0"/>
          <w:szCs w:val="28"/>
        </w:rPr>
        <w:t xml:space="preserve"> в помощи не только словом, но и делом.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0C65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690C65"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является формирование следующих универсальных учебных действий: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формулировать</w:t>
      </w:r>
      <w:r w:rsidRPr="00690C65">
        <w:rPr>
          <w:b w:val="0"/>
          <w:szCs w:val="28"/>
        </w:rPr>
        <w:t xml:space="preserve"> задачу урока после предварительного обсуждения;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оценивать</w:t>
      </w:r>
      <w:r w:rsidRPr="00690C65">
        <w:rPr>
          <w:b w:val="0"/>
          <w:szCs w:val="28"/>
        </w:rPr>
        <w:t xml:space="preserve"> выполнение своей работы и работы всех, исходя из имеющихся критериев;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анализировать</w:t>
      </w:r>
      <w:r w:rsidRPr="00690C65">
        <w:rPr>
          <w:b w:val="0"/>
          <w:szCs w:val="28"/>
        </w:rPr>
        <w:t xml:space="preserve"> и </w:t>
      </w:r>
      <w:r w:rsidRPr="00690C65">
        <w:rPr>
          <w:b w:val="0"/>
          <w:i/>
          <w:szCs w:val="28"/>
        </w:rPr>
        <w:t>оценивать</w:t>
      </w:r>
      <w:r w:rsidRPr="00690C65">
        <w:rPr>
          <w:b w:val="0"/>
          <w:szCs w:val="28"/>
        </w:rPr>
        <w:t xml:space="preserve"> свои и чужие </w:t>
      </w:r>
      <w:proofErr w:type="gramStart"/>
      <w:r w:rsidRPr="00690C65">
        <w:rPr>
          <w:b w:val="0"/>
          <w:szCs w:val="28"/>
        </w:rPr>
        <w:t>успехи</w:t>
      </w:r>
      <w:proofErr w:type="gramEnd"/>
      <w:r w:rsidRPr="00690C65">
        <w:rPr>
          <w:b w:val="0"/>
          <w:szCs w:val="28"/>
        </w:rPr>
        <w:t xml:space="preserve"> и неуспехи в общении;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осознанно </w:t>
      </w:r>
      <w:r w:rsidRPr="00690C65">
        <w:rPr>
          <w:b w:val="0"/>
          <w:i/>
          <w:szCs w:val="28"/>
        </w:rPr>
        <w:t>строить</w:t>
      </w:r>
      <w:r w:rsidRPr="00690C65">
        <w:rPr>
          <w:b w:val="0"/>
          <w:szCs w:val="28"/>
        </w:rPr>
        <w:t xml:space="preserve"> речевое высказывание (в устной и письменной форме) в соответствии с задачами коммуникации, соблюдая нормы этики и этикета;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анализировать</w:t>
      </w:r>
      <w:r w:rsidRPr="00690C65">
        <w:rPr>
          <w:b w:val="0"/>
          <w:szCs w:val="28"/>
        </w:rPr>
        <w:t xml:space="preserve"> рассуждение, в структуре которого представлены несколько аргументов, </w:t>
      </w:r>
      <w:r w:rsidRPr="00690C65">
        <w:rPr>
          <w:b w:val="0"/>
          <w:i/>
          <w:szCs w:val="28"/>
        </w:rPr>
        <w:t>оценивать</w:t>
      </w:r>
      <w:r w:rsidRPr="00690C65">
        <w:rPr>
          <w:b w:val="0"/>
          <w:szCs w:val="28"/>
        </w:rPr>
        <w:t xml:space="preserve"> их значимость, достоверность фактов;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классифицировать</w:t>
      </w:r>
      <w:r w:rsidRPr="00690C65">
        <w:rPr>
          <w:b w:val="0"/>
          <w:szCs w:val="28"/>
        </w:rPr>
        <w:t xml:space="preserve"> различные типы аргументов: научные и ненаучные (житейские), обобщённые и конкретные;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реализовывать</w:t>
      </w:r>
      <w:r w:rsidRPr="00690C65">
        <w:rPr>
          <w:b w:val="0"/>
          <w:szCs w:val="28"/>
        </w:rPr>
        <w:t xml:space="preserve"> рассуждение (устное и письменное), которое включает в себя тезис, убедительные аргументы (иногда также вступление и заключение), соблюдая нормы информационной избирательности;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признавать</w:t>
      </w:r>
      <w:r w:rsidRPr="00690C65">
        <w:rPr>
          <w:b w:val="0"/>
          <w:szCs w:val="28"/>
        </w:rPr>
        <w:t xml:space="preserve"> возможность существования разных точек зрения и права каждого иметь свою;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различать</w:t>
      </w:r>
      <w:r w:rsidRPr="00690C65">
        <w:rPr>
          <w:b w:val="0"/>
          <w:szCs w:val="28"/>
        </w:rPr>
        <w:t xml:space="preserve"> описания разных стилей – делового и художественного;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продуцировать</w:t>
      </w:r>
      <w:r w:rsidRPr="00690C65">
        <w:rPr>
          <w:b w:val="0"/>
          <w:szCs w:val="28"/>
        </w:rPr>
        <w:t xml:space="preserve"> описания разных стилей в зависимости от коммуникативной задачи;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анализировать</w:t>
      </w:r>
      <w:r w:rsidRPr="00690C65">
        <w:rPr>
          <w:b w:val="0"/>
          <w:szCs w:val="28"/>
        </w:rPr>
        <w:t xml:space="preserve"> словарные статьи;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реализовывать</w:t>
      </w:r>
      <w:r w:rsidRPr="00690C65">
        <w:rPr>
          <w:b w:val="0"/>
          <w:szCs w:val="28"/>
        </w:rPr>
        <w:t xml:space="preserve"> словарные статьи к новым словам;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осуществлять</w:t>
      </w:r>
      <w:r w:rsidRPr="00690C65">
        <w:rPr>
          <w:b w:val="0"/>
          <w:szCs w:val="28"/>
        </w:rPr>
        <w:t xml:space="preserve"> информационную переработку научно-учебного текста: составлять опорный конспект прочитанного или услышанного;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воспроизводить</w:t>
      </w:r>
      <w:r w:rsidRPr="00690C65">
        <w:rPr>
          <w:b w:val="0"/>
          <w:szCs w:val="28"/>
        </w:rPr>
        <w:t xml:space="preserve"> по опорному конспекту </w:t>
      </w:r>
      <w:proofErr w:type="gramStart"/>
      <w:r w:rsidRPr="00690C65">
        <w:rPr>
          <w:b w:val="0"/>
          <w:szCs w:val="28"/>
        </w:rPr>
        <w:t>прочитанное</w:t>
      </w:r>
      <w:proofErr w:type="gramEnd"/>
      <w:r w:rsidRPr="00690C65">
        <w:rPr>
          <w:b w:val="0"/>
          <w:szCs w:val="28"/>
        </w:rPr>
        <w:t xml:space="preserve"> или услышанное; 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анализировать</w:t>
      </w:r>
      <w:r w:rsidRPr="00690C65">
        <w:rPr>
          <w:b w:val="0"/>
          <w:szCs w:val="28"/>
        </w:rPr>
        <w:t xml:space="preserve"> газетные информационные жанры, выделять логическую и эмоциональную составляющие;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слушать</w:t>
      </w:r>
      <w:r w:rsidRPr="00690C65">
        <w:rPr>
          <w:b w:val="0"/>
          <w:szCs w:val="28"/>
        </w:rPr>
        <w:t xml:space="preserve"> собеседника, кратко излагать сказанное им в процессе обсуждения темы, проблемы;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редактировать</w:t>
      </w:r>
      <w:r w:rsidRPr="00690C65">
        <w:rPr>
          <w:b w:val="0"/>
          <w:szCs w:val="28"/>
        </w:rPr>
        <w:t xml:space="preserve"> текст с недочётами.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изучения курса «Риторика» является формирование следующих умений: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различать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общение для контакта и для получения информации;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учитывать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особенности коммуникативной ситуации при реализации высказывания;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sz w:val="28"/>
          <w:szCs w:val="28"/>
        </w:rPr>
        <w:t xml:space="preserve">уместно </w:t>
      </w:r>
      <w:r w:rsidRPr="00690C65">
        <w:rPr>
          <w:rFonts w:ascii="Times New Roman" w:hAnsi="Times New Roman" w:cs="Times New Roman"/>
          <w:i/>
          <w:sz w:val="28"/>
          <w:szCs w:val="28"/>
        </w:rPr>
        <w:t>использовать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изученные несловесные средства при общении;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определять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виды речевой деятельности, </w:t>
      </w:r>
      <w:r w:rsidRPr="00690C65">
        <w:rPr>
          <w:rFonts w:ascii="Times New Roman" w:hAnsi="Times New Roman" w:cs="Times New Roman"/>
          <w:i/>
          <w:sz w:val="28"/>
          <w:szCs w:val="28"/>
        </w:rPr>
        <w:t>осознавать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их взаимосвязь;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называть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основные признаки текста, </w:t>
      </w:r>
      <w:r w:rsidRPr="00690C65">
        <w:rPr>
          <w:rFonts w:ascii="Times New Roman" w:hAnsi="Times New Roman" w:cs="Times New Roman"/>
          <w:i/>
          <w:sz w:val="28"/>
          <w:szCs w:val="28"/>
        </w:rPr>
        <w:t>приводить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их примеры;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называть</w:t>
      </w:r>
      <w:r w:rsidRPr="00690C65">
        <w:rPr>
          <w:b w:val="0"/>
          <w:szCs w:val="28"/>
        </w:rPr>
        <w:t xml:space="preserve"> изученные разновидности текстов – жанры, реализуемые людьми для решения коммуникативных задач;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продуцировать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этикетные жанры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вежливая оценка, утешение</w:t>
      </w:r>
      <w:r w:rsidRPr="00690C65">
        <w:rPr>
          <w:rFonts w:ascii="Times New Roman" w:hAnsi="Times New Roman" w:cs="Times New Roman"/>
          <w:sz w:val="28"/>
          <w:szCs w:val="28"/>
        </w:rPr>
        <w:t>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вести</w:t>
      </w:r>
      <w:r w:rsidRPr="00690C65">
        <w:rPr>
          <w:rFonts w:ascii="Times New Roman" w:hAnsi="Times New Roman" w:cs="Times New Roman"/>
          <w:sz w:val="28"/>
          <w:szCs w:val="28"/>
        </w:rPr>
        <w:t xml:space="preserve"> этикетный диалог, используя сведения об этикетных жанрах, изученных в начальной школе;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анализировать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типичную структуру рассказа;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рассказывать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(устно и письменно) о памятных событиях жизни;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90C65">
        <w:rPr>
          <w:rFonts w:ascii="Times New Roman" w:hAnsi="Times New Roman" w:cs="Times New Roman"/>
          <w:i/>
          <w:sz w:val="28"/>
          <w:szCs w:val="28"/>
        </w:rPr>
        <w:t>знать</w:t>
      </w:r>
      <w:r w:rsidRPr="00690C65">
        <w:rPr>
          <w:rFonts w:ascii="Times New Roman" w:hAnsi="Times New Roman" w:cs="Times New Roman"/>
          <w:sz w:val="28"/>
          <w:szCs w:val="28"/>
        </w:rPr>
        <w:t xml:space="preserve"> особенности газетных жанров: хроники, информационной заметки;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продуцировать</w:t>
      </w:r>
      <w:r w:rsidRPr="00690C65">
        <w:rPr>
          <w:b w:val="0"/>
          <w:szCs w:val="28"/>
        </w:rPr>
        <w:t xml:space="preserve"> простые информационные жанры (типа </w:t>
      </w:r>
      <w:r w:rsidRPr="00690C65">
        <w:rPr>
          <w:i/>
          <w:szCs w:val="28"/>
        </w:rPr>
        <w:t>что–где–когда</w:t>
      </w:r>
      <w:r w:rsidRPr="00690C65">
        <w:rPr>
          <w:b w:val="0"/>
          <w:i/>
          <w:szCs w:val="28"/>
        </w:rPr>
        <w:t xml:space="preserve"> </w:t>
      </w:r>
      <w:r w:rsidRPr="00690C65">
        <w:rPr>
          <w:b w:val="0"/>
          <w:szCs w:val="28"/>
        </w:rPr>
        <w:t>и</w:t>
      </w:r>
      <w:r w:rsidRPr="00690C65">
        <w:rPr>
          <w:b w:val="0"/>
          <w:i/>
          <w:szCs w:val="28"/>
        </w:rPr>
        <w:t xml:space="preserve"> </w:t>
      </w:r>
      <w:r w:rsidRPr="00690C65">
        <w:rPr>
          <w:i/>
          <w:szCs w:val="28"/>
        </w:rPr>
        <w:t>как произошло</w:t>
      </w:r>
      <w:r w:rsidRPr="00690C65">
        <w:rPr>
          <w:b w:val="0"/>
          <w:szCs w:val="28"/>
        </w:rPr>
        <w:t>) в соответствии с задачами коммуникации;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объяснять</w:t>
      </w:r>
      <w:r w:rsidRPr="00690C65">
        <w:rPr>
          <w:b w:val="0"/>
          <w:szCs w:val="28"/>
        </w:rPr>
        <w:t xml:space="preserve"> значение фотографии в газетном тексте;</w:t>
      </w:r>
    </w:p>
    <w:p w:rsidR="00690C65" w:rsidRPr="00690C65" w:rsidRDefault="00690C65" w:rsidP="00690C65">
      <w:pPr>
        <w:pStyle w:val="35"/>
        <w:spacing w:before="0"/>
        <w:ind w:firstLine="510"/>
        <w:jc w:val="both"/>
        <w:rPr>
          <w:b w:val="0"/>
          <w:szCs w:val="28"/>
        </w:rPr>
      </w:pPr>
      <w:r w:rsidRPr="00690C65">
        <w:rPr>
          <w:b w:val="0"/>
          <w:szCs w:val="28"/>
        </w:rPr>
        <w:t xml:space="preserve">– </w:t>
      </w:r>
      <w:r w:rsidRPr="00690C65">
        <w:rPr>
          <w:b w:val="0"/>
          <w:i/>
          <w:szCs w:val="28"/>
        </w:rPr>
        <w:t>реализовывать</w:t>
      </w:r>
      <w:r w:rsidRPr="00690C65">
        <w:rPr>
          <w:b w:val="0"/>
          <w:szCs w:val="28"/>
        </w:rPr>
        <w:t xml:space="preserve"> подписи под фотографиями семьи, класса с учётом коммуникативной ситуации.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90C65">
        <w:rPr>
          <w:rFonts w:ascii="Times New Roman" w:hAnsi="Times New Roman" w:cs="Times New Roman"/>
          <w:b/>
          <w:sz w:val="28"/>
          <w:szCs w:val="28"/>
        </w:rPr>
        <w:t>. Содержание учебного предмета</w:t>
      </w:r>
    </w:p>
    <w:p w:rsidR="00690C65" w:rsidRPr="00690C65" w:rsidRDefault="00690C65" w:rsidP="00690C65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1 класс (33 часа)</w:t>
      </w:r>
    </w:p>
    <w:p w:rsidR="00690C65" w:rsidRPr="00690C65" w:rsidRDefault="00690C65" w:rsidP="00690C65">
      <w:pPr>
        <w:ind w:firstLine="510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ОБЩЕНИЕ. Значение речи в жизни человека, общества.</w:t>
      </w:r>
      <w:r w:rsidRPr="00690C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Для чего люди общаются. Слово веселит, огорчает, утешает. С помощью слова люди могут договориться о выполнении совместной работы, организовать игру.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Виды общения</w:t>
      </w:r>
      <w:r w:rsidRPr="00690C65">
        <w:rPr>
          <w:rFonts w:ascii="Times New Roman" w:hAnsi="Times New Roman" w:cs="Times New Roman"/>
          <w:sz w:val="28"/>
          <w:szCs w:val="28"/>
        </w:rPr>
        <w:t>. Устное и письменное общение (чем различаются). Словесное и несловесное общение. Жесты, мимика, темп, громкость в устной речи.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Виды речевой деятельности.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Слушание. </w:t>
      </w:r>
      <w:r w:rsidRPr="00690C65">
        <w:rPr>
          <w:rFonts w:ascii="Times New Roman" w:hAnsi="Times New Roman" w:cs="Times New Roman"/>
          <w:sz w:val="28"/>
          <w:szCs w:val="28"/>
        </w:rPr>
        <w:t xml:space="preserve">Правила 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слушающего.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Говорение. </w:t>
      </w:r>
      <w:r w:rsidRPr="00690C65">
        <w:rPr>
          <w:rFonts w:ascii="Times New Roman" w:hAnsi="Times New Roman" w:cs="Times New Roman"/>
          <w:sz w:val="28"/>
          <w:szCs w:val="28"/>
        </w:rPr>
        <w:t>Голос, его окраска, громкость, темп устной речи. Правила для собеседников. (Не говори долго; говори то, что хорошо знаешь и т.д.)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Письменная речь.</w:t>
      </w:r>
      <w:r w:rsidRPr="00690C65">
        <w:rPr>
          <w:rFonts w:ascii="Times New Roman" w:hAnsi="Times New Roman" w:cs="Times New Roman"/>
          <w:sz w:val="28"/>
          <w:szCs w:val="28"/>
        </w:rPr>
        <w:t xml:space="preserve"> Графическая структура письменного текста: шрифтовые выделения. (О чём нам говорят шрифт, иллюстрации.)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Словесная вежливость, речевой этикет.</w:t>
      </w:r>
      <w:r w:rsidRPr="00690C65">
        <w:rPr>
          <w:rFonts w:ascii="Times New Roman" w:hAnsi="Times New Roman" w:cs="Times New Roman"/>
          <w:sz w:val="28"/>
          <w:szCs w:val="28"/>
        </w:rPr>
        <w:t xml:space="preserve"> Способы выражения (этикетные формы) приветствия, прощания, благодарности, извинения. Правила разговора по телефону.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ТЕКСТ. РЕЧЕВЫЕ ЖАНРЫ.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Текст как смысловое и тематическое единство. Тема и основная мысль текста. Текст и заголовок текста. Ключевые (опорные) слова. Красная строка и абзацные отступы как смысловые сигналы частей текста.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Вывеска как информационный текст.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Приветствие, прощание, благодарность, извинение как разновидности текста (жанры). Этикетный диалог, его особенности (на примере разговора по телефону).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Разнообразие текстов, которые встречаются в жизни: скороговорки, </w:t>
      </w:r>
      <w:proofErr w:type="spellStart"/>
      <w:r w:rsidRPr="00690C65">
        <w:rPr>
          <w:rFonts w:ascii="Times New Roman" w:hAnsi="Times New Roman" w:cs="Times New Roman"/>
          <w:sz w:val="28"/>
          <w:szCs w:val="28"/>
        </w:rPr>
        <w:t>чистоговорки</w:t>
      </w:r>
      <w:proofErr w:type="spellEnd"/>
      <w:r w:rsidRPr="00690C65">
        <w:rPr>
          <w:rFonts w:ascii="Times New Roman" w:hAnsi="Times New Roman" w:cs="Times New Roman"/>
          <w:sz w:val="28"/>
          <w:szCs w:val="28"/>
        </w:rPr>
        <w:t>, считалки, загадки; их произнесение с учётом особенностей этих текстов.</w:t>
      </w:r>
    </w:p>
    <w:p w:rsidR="00690C65" w:rsidRPr="00690C65" w:rsidRDefault="00690C65" w:rsidP="00690C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0C65" w:rsidRPr="00690C65" w:rsidRDefault="00690C65" w:rsidP="00690C65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2 класс (34 часа)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ОБЩЕНИЕ.</w:t>
      </w:r>
      <w:r w:rsidRPr="00690C65">
        <w:rPr>
          <w:rFonts w:ascii="Times New Roman" w:hAnsi="Times New Roman" w:cs="Times New Roman"/>
          <w:sz w:val="28"/>
          <w:szCs w:val="28"/>
        </w:rPr>
        <w:t xml:space="preserve"> Чему учит риторика. Что такое успешное общение.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Речевая (коммуникативная) ситуация</w:t>
      </w:r>
      <w:r w:rsidRPr="00690C65">
        <w:rPr>
          <w:rFonts w:ascii="Times New Roman" w:hAnsi="Times New Roman" w:cs="Times New Roman"/>
          <w:sz w:val="28"/>
          <w:szCs w:val="28"/>
        </w:rPr>
        <w:t xml:space="preserve">.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Кто</w:t>
      </w:r>
      <w:r w:rsidRPr="00690C65">
        <w:rPr>
          <w:rFonts w:ascii="Times New Roman" w:hAnsi="Times New Roman" w:cs="Times New Roman"/>
          <w:sz w:val="28"/>
          <w:szCs w:val="28"/>
        </w:rPr>
        <w:t xml:space="preserve"> (адресант) говорит (пишет) –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кому</w:t>
      </w:r>
      <w:r w:rsidRPr="00690C65">
        <w:rPr>
          <w:rFonts w:ascii="Times New Roman" w:hAnsi="Times New Roman" w:cs="Times New Roman"/>
          <w:sz w:val="28"/>
          <w:szCs w:val="28"/>
        </w:rPr>
        <w:t xml:space="preserve"> (адресат) –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что</w:t>
      </w:r>
      <w:r w:rsidRPr="00690C65">
        <w:rPr>
          <w:rFonts w:ascii="Times New Roman" w:hAnsi="Times New Roman" w:cs="Times New Roman"/>
          <w:sz w:val="28"/>
          <w:szCs w:val="28"/>
        </w:rPr>
        <w:t xml:space="preserve"> –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690C65">
        <w:rPr>
          <w:rFonts w:ascii="Times New Roman" w:hAnsi="Times New Roman" w:cs="Times New Roman"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b/>
          <w:i/>
          <w:sz w:val="28"/>
          <w:szCs w:val="28"/>
        </w:rPr>
        <w:t>какой целью.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sz w:val="28"/>
          <w:szCs w:val="28"/>
        </w:rPr>
        <w:t>Речевые роли (в семье, школе и т.д.).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Виды общения. 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Общение в быту (обыденное – повседневное); общение личное: один – один (два – три).</w:t>
      </w:r>
      <w:proofErr w:type="gramEnd"/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Речевая деятельность. </w:t>
      </w:r>
      <w:r w:rsidRPr="00690C65">
        <w:rPr>
          <w:rFonts w:ascii="Times New Roman" w:hAnsi="Times New Roman" w:cs="Times New Roman"/>
          <w:sz w:val="28"/>
          <w:szCs w:val="28"/>
        </w:rPr>
        <w:t xml:space="preserve">Четыре вида речевой деятельности. Говорить – слушать, их взаимосвязь. Писать – читать, их взаимосвязь.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Слушание.</w:t>
      </w:r>
      <w:r w:rsidRPr="00690C65">
        <w:rPr>
          <w:rFonts w:ascii="Times New Roman" w:hAnsi="Times New Roman" w:cs="Times New Roman"/>
          <w:sz w:val="28"/>
          <w:szCs w:val="28"/>
        </w:rPr>
        <w:t xml:space="preserve"> Приёмы слушания: фиксация темы (заголовка) высказывания и непонятных слов.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lastRenderedPageBreak/>
        <w:t>Говорение</w:t>
      </w:r>
      <w:r w:rsidRPr="00690C65">
        <w:rPr>
          <w:rFonts w:ascii="Times New Roman" w:hAnsi="Times New Roman" w:cs="Times New Roman"/>
          <w:sz w:val="28"/>
          <w:szCs w:val="28"/>
        </w:rPr>
        <w:t>. Основной тон, смысловое ударение, темп, громкость высказывания; их соответствие речевой задаче.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Чтение. </w:t>
      </w:r>
      <w:r w:rsidRPr="00690C65">
        <w:rPr>
          <w:rFonts w:ascii="Times New Roman" w:hAnsi="Times New Roman" w:cs="Times New Roman"/>
          <w:sz w:val="28"/>
          <w:szCs w:val="28"/>
        </w:rPr>
        <w:t>Изучающее чтение. Приёмы чтения учебного текста: постановка вопроса к заголовку и от заголовка, выделение ключевых слов (в связи с пересказом).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Письменная речь.</w:t>
      </w:r>
      <w:r w:rsidRPr="00690C65">
        <w:rPr>
          <w:rFonts w:ascii="Times New Roman" w:hAnsi="Times New Roman" w:cs="Times New Roman"/>
          <w:sz w:val="28"/>
          <w:szCs w:val="28"/>
        </w:rPr>
        <w:t xml:space="preserve"> Способы правки текста. Вычеркивание ненужного (лишнего), замена слов (словосочетаний и т.д.), вставка необходимого и т.д.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Правильная и хорошая эффективная речь. </w:t>
      </w:r>
      <w:r w:rsidRPr="00690C65">
        <w:rPr>
          <w:rFonts w:ascii="Times New Roman" w:hAnsi="Times New Roman" w:cs="Times New Roman"/>
          <w:sz w:val="28"/>
          <w:szCs w:val="28"/>
        </w:rPr>
        <w:t>Речь правильная и неправильная (с нарушением норм литературного языка). Речь хорошая (успешная, эффективная).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ТЕКСТ. РЕЧЕВЫЕ ЖАНРЫ. </w:t>
      </w:r>
      <w:r w:rsidRPr="00690C65">
        <w:rPr>
          <w:rFonts w:ascii="Times New Roman" w:hAnsi="Times New Roman" w:cs="Times New Roman"/>
          <w:sz w:val="28"/>
          <w:szCs w:val="28"/>
        </w:rPr>
        <w:t>Тематическое единство как признак текста. Типы заголовков. Основная мысль текста. Структурно-смысловые части в разных текстах.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Типы текстов.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Рассуждения</w:t>
      </w:r>
      <w:r w:rsidRPr="00690C65">
        <w:rPr>
          <w:rFonts w:ascii="Times New Roman" w:hAnsi="Times New Roman" w:cs="Times New Roman"/>
          <w:sz w:val="28"/>
          <w:szCs w:val="28"/>
        </w:rPr>
        <w:t xml:space="preserve"> с целью объяснения или доказательства. Основная мысль (тезис) в рассуждении. Смысловые части рассуждения. Пример и правило в рассуждении.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Описание</w:t>
      </w:r>
      <w:r w:rsidRPr="00690C65">
        <w:rPr>
          <w:rFonts w:ascii="Times New Roman" w:hAnsi="Times New Roman" w:cs="Times New Roman"/>
          <w:sz w:val="28"/>
          <w:szCs w:val="28"/>
        </w:rPr>
        <w:t xml:space="preserve"> в учебной речи, его цель, основные части. Описание в объявлении. Описание-загадка.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Невыдуманный рассказ</w:t>
      </w:r>
      <w:r w:rsidRPr="00690C65">
        <w:rPr>
          <w:rFonts w:ascii="Times New Roman" w:hAnsi="Times New Roman" w:cs="Times New Roman"/>
          <w:sz w:val="28"/>
          <w:szCs w:val="28"/>
        </w:rPr>
        <w:t xml:space="preserve"> (о себе).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Вторичные тексты.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Понятие о пересказе. Подробный пересказ (устный). Краткий пересказ (устный). Способы сжатия текста. Отзыв-отклик (экспромт) о книге, фильме, телепередаче.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Речевой этикет. </w:t>
      </w:r>
      <w:r w:rsidRPr="00690C65">
        <w:rPr>
          <w:rFonts w:ascii="Times New Roman" w:hAnsi="Times New Roman" w:cs="Times New Roman"/>
          <w:sz w:val="28"/>
          <w:szCs w:val="28"/>
        </w:rPr>
        <w:t>Способы выражения вежливой речи. Этикетные средства в устной и письменной речи.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Этикетные речевые жанры. </w:t>
      </w:r>
      <w:r w:rsidRPr="00690C65">
        <w:rPr>
          <w:rFonts w:ascii="Times New Roman" w:hAnsi="Times New Roman" w:cs="Times New Roman"/>
          <w:sz w:val="28"/>
          <w:szCs w:val="28"/>
        </w:rPr>
        <w:t>Просьба. Скрытая просьба. Приглашение. Согласие. Вежливый отказ.</w:t>
      </w: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lastRenderedPageBreak/>
        <w:t>3-й класс (34 часа)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ОБЩЕНИЕ.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Речевые (коммуникативные) задачи.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Речевая деятельность.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Говорение. </w:t>
      </w:r>
      <w:r w:rsidRPr="00690C65">
        <w:rPr>
          <w:rFonts w:ascii="Times New Roman" w:hAnsi="Times New Roman" w:cs="Times New Roman"/>
          <w:sz w:val="28"/>
          <w:szCs w:val="28"/>
        </w:rPr>
        <w:t>Неподготовленная и подготовленная устная речь. Особенности неподготовленной (спонтанной) речи. Приёмы подготовки.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Слушание. </w:t>
      </w:r>
      <w:r w:rsidRPr="00690C65">
        <w:rPr>
          <w:rFonts w:ascii="Times New Roman" w:hAnsi="Times New Roman" w:cs="Times New Roman"/>
          <w:sz w:val="28"/>
          <w:szCs w:val="28"/>
        </w:rPr>
        <w:t>Приёмы слушания: запись опорных (ключевых) слов, составление плана-схемы услышанного и т.д. Словесные и несловесные сигналы внимательного слушания (повторение).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Чтение учебного текста, </w:t>
      </w:r>
      <w:r w:rsidRPr="00690C65">
        <w:rPr>
          <w:rFonts w:ascii="Times New Roman" w:hAnsi="Times New Roman" w:cs="Times New Roman"/>
          <w:sz w:val="28"/>
          <w:szCs w:val="28"/>
        </w:rPr>
        <w:t>особенности восприятия этого текста. Абзацные отступы, шрифтовые, цветовые и др. выделения. Постановка вопросов к отдельным частям текста; к непонятным словам; составление плана как приём чтения.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Письменная речь. </w:t>
      </w:r>
      <w:r w:rsidRPr="00690C65">
        <w:rPr>
          <w:rFonts w:ascii="Times New Roman" w:hAnsi="Times New Roman" w:cs="Times New Roman"/>
          <w:sz w:val="28"/>
          <w:szCs w:val="28"/>
        </w:rPr>
        <w:t>Способы правки текста: замена слов, словосочетаний, предложений, изменение последовательности изложения, включение недостающего и т.д.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Речевой этикет. </w:t>
      </w:r>
      <w:r w:rsidRPr="00690C65">
        <w:rPr>
          <w:rFonts w:ascii="Times New Roman" w:hAnsi="Times New Roman" w:cs="Times New Roman"/>
          <w:sz w:val="28"/>
          <w:szCs w:val="28"/>
        </w:rPr>
        <w:t>Вежливая речь. Вежливо–невежливо–грубо. Добрые слова – добрые дела.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Правильная и хорошая (эффективная) речь. </w:t>
      </w:r>
      <w:r w:rsidRPr="00690C65">
        <w:rPr>
          <w:rFonts w:ascii="Times New Roman" w:hAnsi="Times New Roman" w:cs="Times New Roman"/>
          <w:sz w:val="28"/>
          <w:szCs w:val="28"/>
        </w:rPr>
        <w:t>Нормы – что это такое. Зачем они нужны. Нормы произносительные, орфоэпические, словоупотребления. Нормативные словари.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ТЕКСТ. РЕЧЕВЫЕ ЖАНРЫ.</w:t>
      </w:r>
      <w:r w:rsidRPr="00690C65">
        <w:rPr>
          <w:rFonts w:ascii="Times New Roman" w:hAnsi="Times New Roman" w:cs="Times New Roman"/>
          <w:sz w:val="28"/>
          <w:szCs w:val="28"/>
        </w:rPr>
        <w:t xml:space="preserve"> Разнообразие текстов, реализуемых людьми в общении.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Диалог и монолог как разновидности текста, их особенности.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Этикетные жанры: </w:t>
      </w:r>
      <w:r w:rsidRPr="00690C65">
        <w:rPr>
          <w:rFonts w:ascii="Times New Roman" w:hAnsi="Times New Roman" w:cs="Times New Roman"/>
          <w:sz w:val="28"/>
          <w:szCs w:val="28"/>
        </w:rPr>
        <w:t>похвала (комплимент), поздравление (устное и письменное).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Структура поздравления. Средства выражения поздравления в устной и письменной речи.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Вторичные речевые жанры.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lastRenderedPageBreak/>
        <w:t>Сжатый</w:t>
      </w:r>
      <w:r w:rsidRPr="00690C65">
        <w:rPr>
          <w:rFonts w:ascii="Times New Roman" w:hAnsi="Times New Roman" w:cs="Times New Roman"/>
          <w:sz w:val="28"/>
          <w:szCs w:val="28"/>
        </w:rPr>
        <w:t xml:space="preserve"> (краткий) </w:t>
      </w:r>
      <w:r w:rsidRPr="00690C65">
        <w:rPr>
          <w:rFonts w:ascii="Times New Roman" w:hAnsi="Times New Roman" w:cs="Times New Roman"/>
          <w:b/>
          <w:sz w:val="28"/>
          <w:szCs w:val="28"/>
        </w:rPr>
        <w:t>пересказ,</w:t>
      </w:r>
      <w:r w:rsidRPr="00690C65">
        <w:rPr>
          <w:rFonts w:ascii="Times New Roman" w:hAnsi="Times New Roman" w:cs="Times New Roman"/>
          <w:sz w:val="28"/>
          <w:szCs w:val="28"/>
        </w:rPr>
        <w:t xml:space="preserve"> два способа сжатия исходного текста. (Повторение.) Правила пересказа. </w:t>
      </w:r>
      <w:r w:rsidRPr="00690C65">
        <w:rPr>
          <w:rFonts w:ascii="Times New Roman" w:hAnsi="Times New Roman" w:cs="Times New Roman"/>
          <w:b/>
          <w:sz w:val="28"/>
          <w:szCs w:val="28"/>
        </w:rPr>
        <w:t>Выборочный пересказ</w:t>
      </w:r>
      <w:r w:rsidRPr="00690C65">
        <w:rPr>
          <w:rFonts w:ascii="Times New Roman" w:hAnsi="Times New Roman" w:cs="Times New Roman"/>
          <w:sz w:val="28"/>
          <w:szCs w:val="28"/>
        </w:rPr>
        <w:t xml:space="preserve"> как текст, созданный на основе выборки нужного материала из исходного текста.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Цитата в пересказах, её роль.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Аннотация. </w:t>
      </w:r>
      <w:r w:rsidRPr="00690C65">
        <w:rPr>
          <w:rFonts w:ascii="Times New Roman" w:hAnsi="Times New Roman" w:cs="Times New Roman"/>
          <w:sz w:val="28"/>
          <w:szCs w:val="28"/>
        </w:rPr>
        <w:t>Сжатое изложение содержания книги в аннотации.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Типы текстов.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Рассуждение, его структура, вывод в рассуждении. Правило в доказательстве (объяснении). Цитата в доказательстве (объяснении).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Сравнительное описание с задачей различения и сходства. Правила сравнения.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Сравнительное высказывание, два способа его построения. Сравнительное описание как завязка (начало) в развитии действия в сказках, рассказах и т.д.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Рассказ по сюжетным рисункам.</w:t>
      </w:r>
    </w:p>
    <w:p w:rsidR="00690C65" w:rsidRPr="00690C65" w:rsidRDefault="00690C65" w:rsidP="00690C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4 класс (34 часа)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ОБЩЕНИЕ.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Разнообразие речевых ситуаций. </w:t>
      </w:r>
      <w:r w:rsidRPr="00690C65">
        <w:rPr>
          <w:rFonts w:ascii="Times New Roman" w:hAnsi="Times New Roman" w:cs="Times New Roman"/>
          <w:sz w:val="28"/>
          <w:szCs w:val="28"/>
        </w:rPr>
        <w:t>Важность учёта речевой (коммуникативной) ситуации для успешного общения. (Повторение и обобщение.)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Виды общения. </w:t>
      </w:r>
      <w:r w:rsidRPr="00690C65">
        <w:rPr>
          <w:rFonts w:ascii="Times New Roman" w:hAnsi="Times New Roman" w:cs="Times New Roman"/>
          <w:sz w:val="28"/>
          <w:szCs w:val="28"/>
        </w:rPr>
        <w:t>Общение для контакта и общение для получения информации.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Особенности употребления несловесных средств.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Речевая деятельность. </w:t>
      </w:r>
      <w:r w:rsidRPr="00690C65">
        <w:rPr>
          <w:rFonts w:ascii="Times New Roman" w:hAnsi="Times New Roman" w:cs="Times New Roman"/>
          <w:sz w:val="28"/>
          <w:szCs w:val="28"/>
        </w:rPr>
        <w:t>Основные виды речевой деятельности. Их связь.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Слушание. </w:t>
      </w:r>
      <w:r w:rsidRPr="00690C65">
        <w:rPr>
          <w:rFonts w:ascii="Times New Roman" w:hAnsi="Times New Roman" w:cs="Times New Roman"/>
          <w:sz w:val="28"/>
          <w:szCs w:val="28"/>
        </w:rPr>
        <w:t>Опорный конспект как кодирование услышанного и прочитанного с использованием рисунков, символов.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Говорение. </w:t>
      </w:r>
      <w:r w:rsidRPr="00690C65">
        <w:rPr>
          <w:rFonts w:ascii="Times New Roman" w:hAnsi="Times New Roman" w:cs="Times New Roman"/>
          <w:sz w:val="28"/>
          <w:szCs w:val="28"/>
        </w:rPr>
        <w:t>Особенности неподготовленной (спонтанной) речи.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Письменная речь. </w:t>
      </w:r>
      <w:r w:rsidRPr="00690C65">
        <w:rPr>
          <w:rFonts w:ascii="Times New Roman" w:hAnsi="Times New Roman" w:cs="Times New Roman"/>
          <w:sz w:val="28"/>
          <w:szCs w:val="28"/>
        </w:rPr>
        <w:t xml:space="preserve">Редактирование и </w:t>
      </w:r>
      <w:proofErr w:type="spellStart"/>
      <w:r w:rsidRPr="00690C65">
        <w:rPr>
          <w:rFonts w:ascii="Times New Roman" w:hAnsi="Times New Roman" w:cs="Times New Roman"/>
          <w:sz w:val="28"/>
          <w:szCs w:val="28"/>
        </w:rPr>
        <w:t>взаиморедактирование</w:t>
      </w:r>
      <w:proofErr w:type="spellEnd"/>
      <w:r w:rsidRPr="00690C65">
        <w:rPr>
          <w:rFonts w:ascii="Times New Roman" w:hAnsi="Times New Roman" w:cs="Times New Roman"/>
          <w:sz w:val="28"/>
          <w:szCs w:val="28"/>
        </w:rPr>
        <w:t>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Речь правильная и хорошая (успешная, эффективная). </w:t>
      </w:r>
      <w:r w:rsidRPr="00690C65">
        <w:rPr>
          <w:rFonts w:ascii="Times New Roman" w:hAnsi="Times New Roman" w:cs="Times New Roman"/>
          <w:sz w:val="28"/>
          <w:szCs w:val="28"/>
        </w:rPr>
        <w:t>Толковый словарь. Словарь синонимов. Словарь языка писателей. Словарь эпитетов и др.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Речевой этикет. </w:t>
      </w:r>
      <w:r w:rsidRPr="00690C65">
        <w:rPr>
          <w:rFonts w:ascii="Times New Roman" w:hAnsi="Times New Roman" w:cs="Times New Roman"/>
          <w:sz w:val="28"/>
          <w:szCs w:val="28"/>
        </w:rPr>
        <w:t>Вежливая речь (повторение). Речевые привычки. Способы выражения вежливой оценки, утешения.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ТЕКСТ. РЕЧЕВЫЕ ЖАНРЫ.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Основные признаки текста. </w:t>
      </w:r>
      <w:r w:rsidRPr="00690C65">
        <w:rPr>
          <w:rFonts w:ascii="Times New Roman" w:hAnsi="Times New Roman" w:cs="Times New Roman"/>
          <w:sz w:val="28"/>
          <w:szCs w:val="28"/>
        </w:rPr>
        <w:t>Смысловая цельность и связность текста.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Сжатый пересказ </w:t>
      </w:r>
      <w:r w:rsidRPr="00690C65">
        <w:rPr>
          <w:rFonts w:ascii="Times New Roman" w:hAnsi="Times New Roman" w:cs="Times New Roman"/>
          <w:sz w:val="28"/>
          <w:szCs w:val="28"/>
        </w:rPr>
        <w:t>сказанного собеседником в процессе обсуждения (темы, проблемы).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Этикетные речевые жанры</w:t>
      </w:r>
      <w:r w:rsidRPr="00690C65">
        <w:rPr>
          <w:rFonts w:ascii="Times New Roman" w:hAnsi="Times New Roman" w:cs="Times New Roman"/>
          <w:sz w:val="28"/>
          <w:szCs w:val="28"/>
        </w:rPr>
        <w:t xml:space="preserve">. </w:t>
      </w:r>
      <w:r w:rsidRPr="00690C65">
        <w:rPr>
          <w:rFonts w:ascii="Times New Roman" w:hAnsi="Times New Roman" w:cs="Times New Roman"/>
          <w:b/>
          <w:sz w:val="28"/>
          <w:szCs w:val="28"/>
        </w:rPr>
        <w:t>Вежливая оценка. Утешение.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Типы текстов.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Рассуждение</w:t>
      </w:r>
      <w:r w:rsidRPr="00690C65">
        <w:rPr>
          <w:rFonts w:ascii="Times New Roman" w:hAnsi="Times New Roman" w:cs="Times New Roman"/>
          <w:sz w:val="28"/>
          <w:szCs w:val="28"/>
        </w:rPr>
        <w:t>: тезис и вывод. Вступление и заключение, их роль. Доказательства: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C65">
        <w:rPr>
          <w:rFonts w:ascii="Times New Roman" w:hAnsi="Times New Roman" w:cs="Times New Roman"/>
          <w:sz w:val="28"/>
          <w:szCs w:val="28"/>
        </w:rPr>
        <w:t>факты (научные, житейские), ссылка на авторитеты. Несколько доказательств в рассуждении.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Описание деловое (научное); </w:t>
      </w:r>
      <w:r w:rsidRPr="00690C65">
        <w:rPr>
          <w:rFonts w:ascii="Times New Roman" w:hAnsi="Times New Roman" w:cs="Times New Roman"/>
          <w:sz w:val="28"/>
          <w:szCs w:val="28"/>
        </w:rPr>
        <w:t>описание в разговорном стиле с элементами художественного стиля.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Словарные статьи </w:t>
      </w:r>
      <w:r w:rsidRPr="00690C6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толковом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и в других словарях. Особенности словарных статей как разновидностей текста.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Рассказ как речевой жанр, его структура, особенности. </w:t>
      </w:r>
      <w:r w:rsidRPr="00690C65">
        <w:rPr>
          <w:rFonts w:ascii="Times New Roman" w:hAnsi="Times New Roman" w:cs="Times New Roman"/>
          <w:sz w:val="28"/>
          <w:szCs w:val="28"/>
        </w:rPr>
        <w:t xml:space="preserve">Рассказ о памятных событиях своей жизни.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Газетные информационные жанры.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Хроника. Фотография в газетном тексте, подпись к фотографии.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Информационная заметка.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Pr="00690C65" w:rsidRDefault="00690C65" w:rsidP="00690C65">
      <w:pPr>
        <w:ind w:firstLine="5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Основные риторические умения: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i/>
          <w:sz w:val="28"/>
          <w:szCs w:val="28"/>
        </w:rPr>
        <w:t xml:space="preserve">Первый тип </w:t>
      </w:r>
      <w:proofErr w:type="gramStart"/>
      <w:r w:rsidRPr="00690C65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690C65">
        <w:rPr>
          <w:rFonts w:ascii="Times New Roman" w:hAnsi="Times New Roman" w:cs="Times New Roman"/>
          <w:b/>
          <w:i/>
          <w:sz w:val="28"/>
          <w:szCs w:val="28"/>
        </w:rPr>
        <w:t>У-1).</w:t>
      </w:r>
      <w:r w:rsidRPr="00690C6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90C65">
        <w:rPr>
          <w:rFonts w:ascii="Times New Roman" w:hAnsi="Times New Roman" w:cs="Times New Roman"/>
          <w:sz w:val="28"/>
          <w:szCs w:val="28"/>
        </w:rPr>
        <w:t xml:space="preserve">Умение анализировать и оценивать общение: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(1-2 классы)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корректность речевого поведения в ситуациях, обозначенных в разделах «Речевой этикет», «Слушание», « Говорение» и т.д.;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lastRenderedPageBreak/>
        <w:t>уместность использования несловесных (невербальных) средств общени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жестов, мимики, телодвижений, интонации в устных высказываниях;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(3-4 классы) 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эффективность и соответствие речевой ситуации;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правильность речи, её соответствие нормам литературного языка;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особенности типов текстов и речевых жанров.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i/>
          <w:sz w:val="28"/>
          <w:szCs w:val="28"/>
        </w:rPr>
        <w:t xml:space="preserve">Второй тип </w:t>
      </w:r>
      <w:proofErr w:type="gramStart"/>
      <w:r w:rsidRPr="00690C65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690C65">
        <w:rPr>
          <w:rFonts w:ascii="Times New Roman" w:hAnsi="Times New Roman" w:cs="Times New Roman"/>
          <w:b/>
          <w:i/>
          <w:sz w:val="28"/>
          <w:szCs w:val="28"/>
        </w:rPr>
        <w:t xml:space="preserve">У-2). </w:t>
      </w:r>
      <w:r w:rsidRPr="00690C65">
        <w:rPr>
          <w:rFonts w:ascii="Times New Roman" w:hAnsi="Times New Roman" w:cs="Times New Roman"/>
          <w:sz w:val="28"/>
          <w:szCs w:val="28"/>
        </w:rPr>
        <w:t>Умение общаться при решении риторических задач: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(1-2 классы)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ориентироваться в ситуации общения, вступая в контакт и поддерживая его;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использовать уместные словесные и несловесные средства общения;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(3-4 классы)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создавать тексты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речевые жанры в пределах, обозначенных в программе.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38"/>
        <w:gridCol w:w="5233"/>
      </w:tblGrid>
      <w:tr w:rsidR="00690C65" w:rsidRPr="00690C65" w:rsidTr="00401048">
        <w:trPr>
          <w:trHeight w:val="531"/>
        </w:trPr>
        <w:tc>
          <w:tcPr>
            <w:tcW w:w="4338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Риторические умения</w:t>
            </w:r>
          </w:p>
        </w:tc>
        <w:tc>
          <w:tcPr>
            <w:tcW w:w="5233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Понятийные и инструментальные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знания</w:t>
            </w:r>
          </w:p>
        </w:tc>
      </w:tr>
      <w:tr w:rsidR="00690C65" w:rsidRPr="00690C65" w:rsidTr="00401048">
        <w:tc>
          <w:tcPr>
            <w:tcW w:w="9571" w:type="dxa"/>
            <w:gridSpan w:val="2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ОБЩЕНИЕ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</w:tr>
      <w:tr w:rsidR="00690C65" w:rsidRPr="00690C65" w:rsidTr="00401048">
        <w:tc>
          <w:tcPr>
            <w:tcW w:w="4338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5233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Для чего люди общаются.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Понятие о риторике.</w:t>
            </w:r>
          </w:p>
        </w:tc>
      </w:tr>
      <w:tr w:rsidR="00690C65" w:rsidRPr="00690C65" w:rsidTr="00401048">
        <w:tc>
          <w:tcPr>
            <w:tcW w:w="9571" w:type="dxa"/>
            <w:gridSpan w:val="2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Виды общения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</w:tr>
      <w:tr w:rsidR="00690C65" w:rsidRPr="00690C65" w:rsidTr="00401048">
        <w:tc>
          <w:tcPr>
            <w:tcW w:w="4338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Определять, в какой мере учтены особенности устной и письменной речи для эффективности общения (в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>изученных пределах).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У-2.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Уместно использовать изученные средства несловесного общения в устных высказываниях.</w:t>
            </w:r>
          </w:p>
        </w:tc>
        <w:tc>
          <w:tcPr>
            <w:tcW w:w="5233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>Устное и письменное общение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(чем различаются).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>Словесное и несловесное общение.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Жесты, мимика, темп, громкость в устной речи.</w:t>
            </w:r>
          </w:p>
        </w:tc>
      </w:tr>
      <w:tr w:rsidR="00690C65" w:rsidRPr="00690C65" w:rsidTr="00401048">
        <w:tc>
          <w:tcPr>
            <w:tcW w:w="9571" w:type="dxa"/>
            <w:gridSpan w:val="2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lastRenderedPageBreak/>
              <w:t>Речевая деятельность</w:t>
            </w:r>
          </w:p>
        </w:tc>
      </w:tr>
      <w:tr w:rsidR="00690C65" w:rsidRPr="00690C65" w:rsidTr="00401048">
        <w:tc>
          <w:tcPr>
            <w:tcW w:w="4338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Слушать учителя, его объяснения.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У-2.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Быть хорошим слушателем.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Анализировать и оценивать устную речь с точки зрения таких ее свойств, как окраска голоса, громкость, темп, их соответствие ситуации общения.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Анализировать речь </w:t>
            </w:r>
            <w:proofErr w:type="gram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говорящего</w:t>
            </w:r>
            <w:proofErr w:type="gramEnd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с использованием изученных правил.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У-2.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Уместно, умело использовать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громкость, темп речи в устных высказываниях.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Произносить жанры малых форм, учитывая их особенности.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У-2.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Сочинять считалки, загадки.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Определять, насколько уместен избранный прием ознакомительного чтения для данной ситуации.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У-2.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Пользоваться подходящими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приемами ознакомительного чтения.</w:t>
            </w:r>
          </w:p>
        </w:tc>
        <w:tc>
          <w:tcPr>
            <w:tcW w:w="5233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Слушание.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Правила </w:t>
            </w:r>
            <w:proofErr w:type="gram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для</w:t>
            </w:r>
            <w:proofErr w:type="gramEnd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слушающего.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Говорение.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Голос, его окраска, громкость, темп устной речи. Правила для собеседников. (Не говори долго; говори то, что хорошо знаешь, и т.д.)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Вывеска.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Скороговорка.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proofErr w:type="spell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Чистоговорка</w:t>
            </w:r>
            <w:proofErr w:type="spellEnd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Считалка.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Загадка.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Чтение.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Ознакомительное чтение (мы знакомимся с книгой, журналом, газетой).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Некоторые приемы ознакомительного чтения.</w:t>
            </w:r>
          </w:p>
        </w:tc>
      </w:tr>
      <w:tr w:rsidR="00690C65" w:rsidRPr="00690C65" w:rsidTr="00401048">
        <w:tc>
          <w:tcPr>
            <w:tcW w:w="4338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lastRenderedPageBreak/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Анализировать шрифтовые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выделения (в том числе и цветом)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 текстах учебников.</w:t>
            </w:r>
          </w:p>
        </w:tc>
        <w:tc>
          <w:tcPr>
            <w:tcW w:w="5233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Письменная речь.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Графическая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структура письменного текста: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proofErr w:type="gram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шрифтовые выделения (о чем нам</w:t>
            </w:r>
            <w:proofErr w:type="gramEnd"/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говорят шрифт, иллюстрации).</w:t>
            </w:r>
          </w:p>
        </w:tc>
      </w:tr>
      <w:tr w:rsidR="00690C65" w:rsidRPr="00690C65" w:rsidTr="00401048">
        <w:tc>
          <w:tcPr>
            <w:tcW w:w="9571" w:type="dxa"/>
            <w:gridSpan w:val="2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Речь правильная и хорошая (эффективная)</w:t>
            </w:r>
          </w:p>
        </w:tc>
      </w:tr>
      <w:tr w:rsidR="00690C65" w:rsidRPr="00690C65" w:rsidTr="00401048">
        <w:tc>
          <w:tcPr>
            <w:tcW w:w="4338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Замечать разные недочеты в речи </w:t>
            </w:r>
            <w:proofErr w:type="gram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говорящего</w:t>
            </w:r>
            <w:proofErr w:type="gramEnd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У-2.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Исправлять замеченные ошибки.</w:t>
            </w:r>
          </w:p>
        </w:tc>
        <w:tc>
          <w:tcPr>
            <w:tcW w:w="5233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Недочеты в речи.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Правильная и неправильная речь.</w:t>
            </w:r>
          </w:p>
        </w:tc>
      </w:tr>
      <w:tr w:rsidR="00690C65" w:rsidRPr="00690C65" w:rsidTr="00401048">
        <w:tc>
          <w:tcPr>
            <w:tcW w:w="9571" w:type="dxa"/>
            <w:gridSpan w:val="2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Речевой этикет</w:t>
            </w:r>
          </w:p>
        </w:tc>
      </w:tr>
      <w:tr w:rsidR="00690C65" w:rsidRPr="00690C65" w:rsidTr="00401048">
        <w:tc>
          <w:tcPr>
            <w:tcW w:w="4338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Определять степень вежливого поведения, оценивать его, учитывая ситуацию общения.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Оценивать уместность использования выбранного способа выражения приветствия, прощания, благодарности, извинения с точки зрения ситуации общения.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У-2.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Вступать в контакт и поддерживать его, используя соответствующие этикетные формы.</w:t>
            </w:r>
          </w:p>
        </w:tc>
        <w:tc>
          <w:tcPr>
            <w:tcW w:w="5233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 чем состоит вежливость. Вежливая речь (словесная вежливость).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Способы выражения (этикетные формы) приветствия, прощания, благодарности, извинения.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Разговор по телефону.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Норм</w:t>
            </w:r>
            <w:proofErr w:type="gram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ы-</w:t>
            </w:r>
            <w:proofErr w:type="gramEnd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что это такое. Зачем они нужны.</w:t>
            </w:r>
          </w:p>
        </w:tc>
      </w:tr>
      <w:tr w:rsidR="00690C65" w:rsidRPr="00690C65" w:rsidTr="00401048">
        <w:tc>
          <w:tcPr>
            <w:tcW w:w="9571" w:type="dxa"/>
            <w:gridSpan w:val="2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Этикетные речевые жанры</w:t>
            </w:r>
          </w:p>
        </w:tc>
      </w:tr>
      <w:tr w:rsidR="00690C65" w:rsidRPr="00690C65" w:rsidTr="00401048">
        <w:tc>
          <w:tcPr>
            <w:tcW w:w="4338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У-2.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Использовать уместно различные средства выражения вежливости в этикетных жанрах.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У-1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. Оценивать высказанную похвалу с точки зрения её правдивости и отобранных средств выражения.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lastRenderedPageBreak/>
              <w:t>У-2.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Поздравить с праздником и ответить на устное поздравление.</w:t>
            </w:r>
          </w:p>
        </w:tc>
        <w:tc>
          <w:tcPr>
            <w:tcW w:w="5233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>Приветствие.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Прощание.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Благодарность.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Извинение.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Похвала.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>Поздравления.</w:t>
            </w:r>
          </w:p>
        </w:tc>
      </w:tr>
      <w:tr w:rsidR="00690C65" w:rsidRPr="00690C65" w:rsidTr="00401048">
        <w:tc>
          <w:tcPr>
            <w:tcW w:w="4338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lastRenderedPageBreak/>
              <w:t xml:space="preserve">У-2.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Вести этикетный диалог, пользуясь этикетными формами вежливости.</w:t>
            </w:r>
          </w:p>
        </w:tc>
        <w:tc>
          <w:tcPr>
            <w:tcW w:w="5233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Этикетные диалог, его особенности (на примере разговора по телефону).                                                                                     </w:t>
            </w:r>
          </w:p>
        </w:tc>
      </w:tr>
      <w:tr w:rsidR="00690C65" w:rsidRPr="00690C65" w:rsidTr="00401048">
        <w:tc>
          <w:tcPr>
            <w:tcW w:w="9571" w:type="dxa"/>
            <w:gridSpan w:val="2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</w:pP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ТЕКСТ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Речевые жанры</w:t>
            </w:r>
          </w:p>
        </w:tc>
      </w:tr>
      <w:tr w:rsidR="00690C65" w:rsidRPr="00690C65" w:rsidTr="00401048">
        <w:tc>
          <w:tcPr>
            <w:tcW w:w="4338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Отличать текст как тематическое и смысловое единство от набора предложений, записанных как текст.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Определять тему и основную мысль текста.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У-1.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Определять по заголовку, о чем говорится в тексте; выделять в тексте ключевые (опорные) слова; определять по абзацным отступам смысловые части текста. Определять тип текста.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У-2. 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Выбирать заголовок из данных вариантов и подбирать заголовок к тексту; </w:t>
            </w:r>
            <w:proofErr w:type="spellStart"/>
            <w:proofErr w:type="gram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c</w:t>
            </w:r>
            <w:proofErr w:type="gramEnd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облюдать</w:t>
            </w:r>
            <w:proofErr w:type="spellEnd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красную строку в записях текстов.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У-1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. Анализировать диалог и монолог с точки зрения речевого поведения </w:t>
            </w:r>
            <w:proofErr w:type="spell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коммуникантов</w:t>
            </w:r>
            <w:proofErr w:type="spellEnd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У-1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. Определять необходимость и уместность использования цитаты в пересказе.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У-2.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Создавать </w:t>
            </w:r>
            <w:proofErr w:type="gram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выборочный</w:t>
            </w:r>
            <w:proofErr w:type="gramEnd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proofErr w:type="gram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>(подробный и сжаты) пересказ на основе произведенной выборки частей текста.</w:t>
            </w:r>
            <w:proofErr w:type="gramEnd"/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У-1</w:t>
            </w: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. Определять в аннотации те части, в которых </w:t>
            </w:r>
            <w:proofErr w:type="gramStart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сжато</w:t>
            </w:r>
            <w:proofErr w:type="gramEnd"/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говорится об авторе, событиях и героях книги.</w:t>
            </w:r>
          </w:p>
        </w:tc>
        <w:tc>
          <w:tcPr>
            <w:tcW w:w="5233" w:type="dxa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>Что такое текст.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Тема и основная мысль текста.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Текст и заголовок текста.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Ключевые (опорные) слова.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Красная строка и абзацные отступы как смысловые сигналы частей текста.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Типы текстов.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Диалог и монолог.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Пересказ.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Цитата в пересказах и её роль.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Аннотация.</w:t>
            </w:r>
          </w:p>
          <w:p w:rsidR="00690C65" w:rsidRPr="00690C65" w:rsidRDefault="00690C65" w:rsidP="004010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</w:tr>
      <w:tr w:rsidR="00690C65" w:rsidRPr="00690C65" w:rsidTr="00401048">
        <w:tc>
          <w:tcPr>
            <w:tcW w:w="9571" w:type="dxa"/>
            <w:gridSpan w:val="2"/>
          </w:tcPr>
          <w:p w:rsidR="00690C65" w:rsidRPr="00690C65" w:rsidRDefault="00690C65" w:rsidP="004010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</w:tr>
    </w:tbl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0C65" w:rsidRPr="00690C65" w:rsidRDefault="00690C65" w:rsidP="00690C65">
      <w:pPr>
        <w:pStyle w:val="35"/>
        <w:ind w:firstLine="709"/>
        <w:rPr>
          <w:szCs w:val="28"/>
        </w:rPr>
      </w:pPr>
      <w:r w:rsidRPr="00690C65">
        <w:rPr>
          <w:szCs w:val="28"/>
          <w:lang w:val="en-US"/>
        </w:rPr>
        <w:lastRenderedPageBreak/>
        <w:t>VII</w:t>
      </w:r>
      <w:r w:rsidRPr="00690C65">
        <w:rPr>
          <w:szCs w:val="28"/>
        </w:rPr>
        <w:t>. Тематическое планирование и основные виды деятельности учащихся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2 класс 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(34 часа из расчёта 1 час в неделю)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52"/>
        <w:gridCol w:w="1276"/>
        <w:gridCol w:w="6378"/>
      </w:tblGrid>
      <w:tr w:rsidR="00807231" w:rsidRPr="00690C65" w:rsidTr="00807231">
        <w:trPr>
          <w:trHeight w:val="570"/>
        </w:trPr>
        <w:tc>
          <w:tcPr>
            <w:tcW w:w="2552" w:type="dxa"/>
            <w:vMerge w:val="restart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6378" w:type="dxa"/>
            <w:vMerge w:val="restart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 учащихся: (Н) – на необходимом уровне, (П) – на программном уровне</w:t>
            </w:r>
          </w:p>
        </w:tc>
      </w:tr>
      <w:tr w:rsidR="00807231" w:rsidRPr="00690C65" w:rsidTr="00807231">
        <w:trPr>
          <w:trHeight w:val="570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574"/>
        </w:trPr>
        <w:tc>
          <w:tcPr>
            <w:tcW w:w="2552" w:type="dxa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Проверь себя. 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(Повторение</w:t>
            </w:r>
            <w:proofErr w:type="gramEnd"/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 1-м классе.)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важности общения в жизни людей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Разыгрывать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этикетные диалоги приветствия, прощания, благодарности, извинения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750"/>
        </w:trPr>
        <w:tc>
          <w:tcPr>
            <w:tcW w:w="2552" w:type="dxa"/>
            <w:vMerge w:val="restart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Наука риторика. Компоненты речевой ситуации: </w:t>
            </w:r>
            <w:r w:rsidRPr="00690C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кто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(адресант) – </w:t>
            </w:r>
            <w:r w:rsidRPr="00690C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кому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(адресат) </w:t>
            </w:r>
            <w:r w:rsidRPr="00690C6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что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(содержание высказывания)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Говорит–пишет.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Твои речевые роли.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  <w:vMerge w:val="restart"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Давать определение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риторики как науки, которая учит успешному общению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адресанта, адресата высказывания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Характеризовать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успешность высказывания (с точки зрения достижения задачи взаимодействия) (Н).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уместность использования словесных и несловесных сре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дств в р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иторических заданиях (Н).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свои речевые роли в разных ситуациях общения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900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080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552" w:type="dxa"/>
            <w:vMerge w:val="restart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Темп. Громкость. (Повторение.)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То же слово, да не так бы молвить (тон речи).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Настроение,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чувства и тон говорящего. Мимика, жесты, поза. Говорящий взгляд.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  <w:vMerge w:val="restart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несловесные средства общения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уместность использования несловесных средств общения: громкости, темпа тона, мимики, взгляда, жестов, позы в разных ситуациях (Н). 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уместное использование изученных несловесных сре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и решении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риторических задач (Н).</w:t>
            </w:r>
          </w:p>
        </w:tc>
      </w:tr>
      <w:tr w:rsidR="00807231" w:rsidRPr="00690C65" w:rsidTr="00807231">
        <w:trPr>
          <w:trHeight w:val="570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635"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 слушаем – нас слушают.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Сигнал принят, слушаю!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Слушаем и стараемся понять, выделяем непонятное.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Слушаем, как говорят. Слушаем на уроке, слушаем целый день!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важность слушания в разных ситуациях общения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этих сре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дств в р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азных ситуациях общения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непонятное при слушании, </w:t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спрашивать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о незнакомых словах, выражения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х(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приёмов, помогающих понять звучащий текст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Анализировать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несловесные средства, используемые 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говорящим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себя как слушателя в учебной и </w:t>
            </w:r>
            <w:proofErr w:type="spell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внеучебной</w:t>
            </w:r>
            <w:proofErr w:type="spell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85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630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675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810"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Вежливая просьба.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Скрытая просьба.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, какими правилами можно пользоваться, чтобы просьбу выполнили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речевые формулы вежливой просьбы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Характеризовать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 скрытой просьбы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просьбу (и скрытую просьбу) в различных ситуациях общения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765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020"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чём нам говорит шрифт.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Рисунки, иллюстрации,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таблицы, схемы…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роль шрифтовых выделений в учебных текстах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Анализировать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информацию, представленную на рисунках, схемах и т.д.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удачных рисунков, иллюстраций, схем, таблиц, помогающих понять текст (из разных учебников для 2-го класса)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1035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552" w:type="dxa"/>
            <w:vMerge w:val="restart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Тема, основная мысль, заголовок. (Повторение.) Опорные слова.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  <w:vMerge w:val="restart"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Определять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тему и основную мысль текста (Н).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Озаглавливать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текст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опорные слова в тексте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Моделировать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текст (устный ответ) по записанным ранее опорным словам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835"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Подробный пересказ.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Краткий пересказ.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План.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Различать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подробный и краткий пересказ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Пересказывать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текст подробно (Н).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краткий пересказ, пользуясь правилами сокращения исходного текста (Н). 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Объяснять,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почему план можно сравнить с кратким пересказом текста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Составлять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план текста (сказки, рассказа) по сюжетным картинкам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Составлять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план текста для пересказа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675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990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570"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Согласие или отказ.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Отказывай, не обижая.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Ответы на отказ.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ситуаций, в которых можно согласиться или отказать в выполнении просьбы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слова, которыми можно выразить согласие или отказ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словесные и несловесные средства, смягчающие отказ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степень вежливости отказа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этикетный диалог: просьба–согласие–ответ на согласие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этикетный диалог: просьба–отказ–ответ на отказ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1635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76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Типы текстов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Различать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повествование, описание, рассуждение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, чем они отличаются (Н).</w:t>
            </w:r>
          </w:p>
        </w:tc>
      </w:tr>
      <w:tr w:rsidR="00807231" w:rsidRPr="00690C65" w:rsidTr="00807231">
        <w:trPr>
          <w:trHeight w:val="960"/>
        </w:trPr>
        <w:tc>
          <w:tcPr>
            <w:tcW w:w="2552" w:type="dxa"/>
            <w:vMerge w:val="restart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Рассуждение.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Примеры в рассуждении.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Ссылка на правило, закон.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Точные и неточные объяснения.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  <w:vMerge w:val="restart"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Определять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задачу рассуждения: объяснить, доказать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части рассуждения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Вводить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 рассуждение убеждающие примеры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Вводить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 рассуждение ссылку на правило, закон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Моделировать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текст рассуждения на темы, связанные с учебной и </w:t>
            </w:r>
            <w:proofErr w:type="spell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внеучебной</w:t>
            </w:r>
            <w:proofErr w:type="spell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учеников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Различать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точные и неточные рассуждения (Н).</w:t>
            </w:r>
          </w:p>
        </w:tc>
      </w:tr>
      <w:tr w:rsidR="00807231" w:rsidRPr="00690C65" w:rsidTr="00807231">
        <w:trPr>
          <w:trHeight w:val="1035"/>
        </w:trPr>
        <w:tc>
          <w:tcPr>
            <w:tcW w:w="2552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215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990"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Описание, признаки предмета.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Описание в объявлении,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загадки-описания, сочини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загадку.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Определять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тему, основную мысль описания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Описывать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хорошо знакомый предмет, животное, подчиняя описание его основной мысли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 тексте его описательный фрагмент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Сочинять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загадку, в основе которой лежит описание (Н).</w:t>
            </w:r>
          </w:p>
        </w:tc>
      </w:tr>
      <w:tr w:rsidR="00807231" w:rsidRPr="00690C65" w:rsidTr="00807231">
        <w:trPr>
          <w:trHeight w:val="844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080"/>
        </w:trPr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Было или придумано,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части рассказа.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Хочу вам рассказать.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невыдуманный рассказ о случае, который произошёл с рассказчиком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части рассказа, соответствие его содержания и речевого оформления речевой задаче рассказчика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рассказ о случае из своей жизни (Н).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975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769"/>
        </w:trPr>
        <w:tc>
          <w:tcPr>
            <w:tcW w:w="2552" w:type="dxa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Чему мы научились 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уроках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риторики?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изученные типы текстов, речевые жанры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Разыгрывать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риторические игры (П).</w:t>
            </w:r>
          </w:p>
        </w:tc>
      </w:tr>
    </w:tbl>
    <w:p w:rsidR="00690C65" w:rsidRPr="00690C65" w:rsidRDefault="00690C65" w:rsidP="00690C65">
      <w:pPr>
        <w:rPr>
          <w:rFonts w:ascii="Times New Roman" w:hAnsi="Times New Roman" w:cs="Times New Roman"/>
          <w:b/>
          <w:sz w:val="28"/>
          <w:szCs w:val="28"/>
        </w:rPr>
      </w:pPr>
    </w:p>
    <w:p w:rsidR="00690C65" w:rsidRPr="00690C65" w:rsidRDefault="00690C65" w:rsidP="00690C65">
      <w:pPr>
        <w:rPr>
          <w:rFonts w:ascii="Times New Roman" w:hAnsi="Times New Roman" w:cs="Times New Roman"/>
          <w:b/>
          <w:sz w:val="28"/>
          <w:szCs w:val="28"/>
        </w:rPr>
      </w:pP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 класс 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(</w:t>
      </w:r>
      <w:r w:rsidRPr="00690C65">
        <w:rPr>
          <w:rFonts w:ascii="Times New Roman" w:hAnsi="Times New Roman" w:cs="Times New Roman"/>
          <w:sz w:val="28"/>
          <w:szCs w:val="28"/>
        </w:rPr>
        <w:t>34 часа из расчёта 1 час в неделю)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94"/>
        <w:gridCol w:w="1417"/>
        <w:gridCol w:w="6237"/>
      </w:tblGrid>
      <w:tr w:rsidR="00807231" w:rsidRPr="00690C65" w:rsidTr="00807231">
        <w:trPr>
          <w:trHeight w:val="570"/>
        </w:trPr>
        <w:tc>
          <w:tcPr>
            <w:tcW w:w="2694" w:type="dxa"/>
            <w:vMerge w:val="restart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6237" w:type="dxa"/>
            <w:vMerge w:val="restart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 учащихся: (Н) – на необходимом уровне, (П) – на программном уровне</w:t>
            </w: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885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Проверь себя. Что мы помним о речевой ситуации. Твои речевые роли. (Повторение.)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 какой целью? Зачем?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(Задачи общения.)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Рассказывать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о науке риторике, её задачах, значении в жизни людей и т.д.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свои речевые роли в разных ситуациях общения (П).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успешного общения в жизни людей и в литературных произведениях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Анализировать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свою и чужую речь (в летний период) с помощью анкеты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задачи общения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некоторые коммуникативные профессии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высказывание с точки зрения его соответствия речевой задаче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высказывание с учётом коммуникативной задачи (Н).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705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795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725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694" w:type="dxa"/>
            <w:vMerge w:val="restart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Неподготовленная речь. Подготовленная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речь.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Приёмы подготовки. Говорим подробно, кратко.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Различать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подготовленную и неподготовленную речь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Анализировать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примеры неподготовленной речи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приёмы подготовки устного высказывания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уместное использование приёмов подготовки, которые важны с точки зрения достижения задачи высказывания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ситуаций, когда следует говорить подробно, а когда – кратко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70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735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095"/>
        </w:trPr>
        <w:tc>
          <w:tcPr>
            <w:tcW w:w="2694" w:type="dxa"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Похвала (комплимент).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похвалу с точки зрения её правдивости и отобранных средств выражения (П). 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Выразить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похвалу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ответить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на неё в соответствии с коммуникативной ситуацией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1395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Слушаем, вдумываемся.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Слушаем по-разному.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задачи слушания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Формулировать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свою задачу как слушателя в конкретной ситуации (П).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Демонстрировать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уместное использование сигналов внимательного слушателя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приёмов слушания, эффективных в предложенных риторических задачах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свои особенности как слушателя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1350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850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Читаем учебные тексты.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Учимся писать, редактировать.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Как исправить текст?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(Правка текста.)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роль различных выделений в учебных текстах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Перерабатывать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прочитанный учебный текст, определяя его тему, основную мысль, составляя план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, зачем нужно исправлять текст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некоторые приёмы редактирования (вставка; замена слова, словосочетания и т.д.; исключение ненужного и т.д.).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Вносить правку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 свой и чужой текст, пользуясь изученными приёмами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720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945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716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Что такое вежливость.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Добрые дела – добрые слова.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Давать определение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вежливости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свою и чужую степень вежливости (вежливо–невежливо–грубо) в разных ситуациях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соответствие вежливых слов добрым делам (П).</w:t>
            </w:r>
          </w:p>
        </w:tc>
      </w:tr>
      <w:tr w:rsidR="00807231" w:rsidRPr="00690C65" w:rsidTr="00807231">
        <w:trPr>
          <w:trHeight w:val="735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080"/>
        </w:trPr>
        <w:tc>
          <w:tcPr>
            <w:tcW w:w="2694" w:type="dxa"/>
            <w:vMerge w:val="restart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Проверь себя. Тексты разные нужны.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Диалог и монолог.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признаки текста, типы текстов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, чем отличаются устные и письменные тексты (П).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Характеризовать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разные тексты с точки зрения их коммуникативных задач, сферы употребления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Различать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диалог и монолог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диалог и монолог с точки зрения речевого поведения </w:t>
            </w:r>
            <w:proofErr w:type="spell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коммуникантов</w:t>
            </w:r>
            <w:proofErr w:type="spell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975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95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Пиши правильно!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Произноси правильно!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Употребляй слова правильно!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, как нарушение норм мешает взаимопониманию, успешному общению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, как нарушение норм характеризует 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говорящего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или пишущего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умение пользоваться орфографическим, орфоэпическим и толковым словарём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645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585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825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Пересказ.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Выбери нужное. (Выборочный пересказ.)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Цитата в пересказе. Кратко о книге (аннотация).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Определять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способы сжатия текста при сравнении с 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исходным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: способ исключения подробностей и способ обобщённого изложения текста (П).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Реализовывать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сжатый текст, пользуясь способом исключения подробностей и способом обобщения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Выделять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в исходном тексте материал, относящийся к теме выборочного пересказа (П).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Реализовывать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выборочный (подробный и сжатый) пересказ на основе произведённой выборки частей текста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необходимость и уместность использования цитаты в пересказе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Вводить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 пересказ эффективные цитаты (Н).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 аннотации те части, в которых 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сжато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говорится об авторе, событиях, героях книги (Н).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615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705"/>
        </w:trPr>
        <w:tc>
          <w:tcPr>
            <w:tcW w:w="2694" w:type="dxa"/>
            <w:vMerge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725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005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Поздравляю кого?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 чем? Как? Желаю кому? Чего? Как?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 днём рождения!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 Новым годом!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 праздником 8 Марта!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структуру поздравления – устного и письменного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Оценить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поздравление с точки зрения его соответствия речевой ситуации (П).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Реализовывать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поздравление в устной и письменной форме с праздником (с днём рождения, успехом и т.д.) и отвечать на устное поздравление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820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930"/>
        </w:trPr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Рассуждение,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вывод в рассуждении.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Правило и цитата в доказательстве.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известные структуры рассуждений, в том числе рассуждение с выводом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роль правила и цитаты в рассуждении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рассуждения, пользуясь правилами и цитатами как доказательствами (П).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895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83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Сравни и скажи. Правила сравнения. Как строятся сравнительные тексты.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сравнительные описания, их структуру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правила сравнения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сравнительные описания сходных предметов, понятий с учётом задачи сравнения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способ построения сравнительного описания: последовательное или параллельное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сравнение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сравнительное описание разными способами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(П).</w:t>
            </w:r>
          </w:p>
        </w:tc>
      </w:tr>
      <w:tr w:rsidR="00807231" w:rsidRPr="00690C65" w:rsidTr="00807231">
        <w:trPr>
          <w:trHeight w:val="615"/>
        </w:trPr>
        <w:tc>
          <w:tcPr>
            <w:tcW w:w="2694" w:type="dxa"/>
            <w:vMerge/>
            <w:tcBorders>
              <w:left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82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9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Риторический праздник.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изученные типы текстов, речевые жанры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Разыгрывать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риторические игры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0C65" w:rsidRPr="00690C65" w:rsidRDefault="00690C65" w:rsidP="00690C65">
      <w:pPr>
        <w:rPr>
          <w:rFonts w:ascii="Times New Roman" w:hAnsi="Times New Roman" w:cs="Times New Roman"/>
          <w:b/>
          <w:sz w:val="28"/>
          <w:szCs w:val="28"/>
        </w:rPr>
      </w:pP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 xml:space="preserve">4 класс 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>(34 часа из расчёта 1 час в неделю)</w:t>
      </w:r>
    </w:p>
    <w:p w:rsidR="00690C65" w:rsidRPr="00690C65" w:rsidRDefault="00690C65" w:rsidP="00690C6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86"/>
        <w:gridCol w:w="1167"/>
        <w:gridCol w:w="1112"/>
        <w:gridCol w:w="6117"/>
      </w:tblGrid>
      <w:tr w:rsidR="00807231" w:rsidRPr="00690C65" w:rsidTr="00807231">
        <w:trPr>
          <w:trHeight w:val="468"/>
        </w:trPr>
        <w:tc>
          <w:tcPr>
            <w:tcW w:w="2553" w:type="dxa"/>
            <w:gridSpan w:val="2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12" w:type="dxa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 </w:t>
            </w:r>
          </w:p>
        </w:tc>
        <w:tc>
          <w:tcPr>
            <w:tcW w:w="6117" w:type="dxa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 учащихся: (Н) – на необходимом уровне, (П) – на программном уровне</w:t>
            </w:r>
          </w:p>
        </w:tc>
      </w:tr>
      <w:tr w:rsidR="00807231" w:rsidRPr="00690C65" w:rsidTr="00807231">
        <w:trPr>
          <w:trHeight w:val="1989"/>
        </w:trPr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Речевая ситуация. Учитывай, с кем, почему, для чего …ты общаешься.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7" w:type="dxa"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компоненты речевой ситуации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Объяснять,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почему их нужно учитывать для того, чтобы общение было успешным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 и 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свои и чужие успехи и неудачи в общении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вид общения по его основной задаче: сообщить, запросить информацию, обменяться информацией; поддержать контакт и т.д. (П).</w:t>
            </w:r>
          </w:p>
        </w:tc>
      </w:tr>
      <w:tr w:rsidR="00807231" w:rsidRPr="00690C65" w:rsidTr="00807231">
        <w:trPr>
          <w:trHeight w:val="1283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Улыбнись улыбкою своею (улыбка как важное несловесное средство общения).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улыбки как средства для установления и поддержания контакта, выражения доброжелательного и внимательного отношения к собеседнику (П).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уместное использование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улыбки в разных ситуациях общения (П).</w:t>
            </w:r>
          </w:p>
        </w:tc>
      </w:tr>
      <w:tr w:rsidR="00807231" w:rsidRPr="00690C65" w:rsidTr="00807231">
        <w:trPr>
          <w:trHeight w:val="1402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говорения</w:t>
            </w:r>
            <w:r w:rsidRPr="00690C6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Речевые отрезки и паузы.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словесные и несловесные средства устной речи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роль пауз, логических ударений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уместность употребления несловесных сре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и устном общении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уместное употребление несловесных средств (П).</w:t>
            </w:r>
          </w:p>
        </w:tc>
      </w:tr>
      <w:tr w:rsidR="00807231" w:rsidRPr="00690C65" w:rsidTr="00807231">
        <w:trPr>
          <w:trHeight w:val="1245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Успокоить, утешить словом.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Утешить – помочь, утешить – поддержать.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этикетные формулы утешения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Реализовывать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этикетный жанр утешения в зависимости от речевой ситуации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ситуации, необходимость и возможности утешения не только словом, но и делом (П).</w:t>
            </w:r>
          </w:p>
        </w:tc>
      </w:tr>
      <w:tr w:rsidR="00807231" w:rsidRPr="00690C65" w:rsidTr="00807231">
        <w:trPr>
          <w:trHeight w:val="405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Какой я слушатель.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себя как слушателя (П).</w:t>
            </w:r>
          </w:p>
        </w:tc>
      </w:tr>
      <w:tr w:rsidR="00807231" w:rsidRPr="00690C65" w:rsidTr="00807231">
        <w:trPr>
          <w:trHeight w:val="311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Я – читатель.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себя как читателя (П).</w:t>
            </w:r>
          </w:p>
        </w:tc>
      </w:tr>
      <w:tr w:rsidR="00807231" w:rsidRPr="00690C65" w:rsidTr="00807231">
        <w:trPr>
          <w:gridAfter w:val="3"/>
          <w:wAfter w:w="8396" w:type="dxa"/>
          <w:trHeight w:val="220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908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Типы текстов.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Яркие признаки текста.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Абзацные отступы, завершающий абзац.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рассуждение, повествование, описание на одну и ту же тему в зависимости от предложенных начальных и конечных предложений – абзацев (П).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признаки текста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Подбирать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завершающие предложения (абзацы) к незавершённым текстам (П).</w:t>
            </w:r>
          </w:p>
        </w:tc>
      </w:tr>
      <w:tr w:rsidR="00807231" w:rsidRPr="00690C65" w:rsidTr="00807231">
        <w:trPr>
          <w:trHeight w:val="891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Запрет-предостережение, запрет – строгий и мягкий.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жанр запрета, его соответствие речевой ситуации (П).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Реализовывать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жанр строгого и мягкого запрета в зависимости от ситуации общения (П). </w:t>
            </w:r>
          </w:p>
        </w:tc>
      </w:tr>
      <w:tr w:rsidR="00807231" w:rsidRPr="00690C65" w:rsidTr="00807231">
        <w:trPr>
          <w:trHeight w:val="1005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Знаки вокруг нас, дорожные знаки.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Знаки-символы и знаки-копии.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известных школьникам знаков, роль знаков в современной жизни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Различать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знаки-символы и знаки-копии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языковые знаки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Составлять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опорный конспект услышанного и прочитанного в форме таблицы, схемы; с использованием принятых и придуманных символов, рисунков (Н).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Воспроизводить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по опорному конспекту </w:t>
            </w:r>
            <w:proofErr w:type="gramStart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услышанное</w:t>
            </w:r>
            <w:proofErr w:type="gramEnd"/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 прочитанное (Н).</w:t>
            </w:r>
          </w:p>
        </w:tc>
      </w:tr>
      <w:tr w:rsidR="00807231" w:rsidRPr="00690C65" w:rsidTr="00807231">
        <w:trPr>
          <w:trHeight w:val="1155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Опорные конспекты.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Составляем опорный конспект.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1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807231" w:rsidRPr="00690C65" w:rsidTr="00807231">
        <w:trPr>
          <w:trHeight w:val="1265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Описание – деловое и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художественное.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Вежливая оценка.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Различать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описания разных стилей (П).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описания двух разных стилей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оценочное высказывание с точки зрения его убедительности и вежливости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Вежливо и убедительно </w:t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чужую работу, характер и т.д.  (П).</w:t>
            </w:r>
          </w:p>
        </w:tc>
      </w:tr>
      <w:tr w:rsidR="00807231" w:rsidRPr="00690C65" w:rsidTr="00807231">
        <w:trPr>
          <w:trHeight w:val="1723"/>
        </w:trPr>
        <w:tc>
          <w:tcPr>
            <w:tcW w:w="2553" w:type="dxa"/>
            <w:gridSpan w:val="2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Скажи мне, почему; аргументы (рассуждение).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Во-первых, во-вторых, в-третьих …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Вступление и заключение.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17" w:type="dxa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вступление, тезис, доказательства, вывод, заключение (если все эти части есть) в рассуждении (П).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факты и вывод в рассуждении, убедительность доказательств (П).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рассуждение с несколькими доказательствами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7231" w:rsidRPr="00690C65" w:rsidTr="00807231">
        <w:trPr>
          <w:gridAfter w:val="3"/>
          <w:wAfter w:w="8396" w:type="dxa"/>
          <w:trHeight w:val="314"/>
        </w:trPr>
        <w:tc>
          <w:tcPr>
            <w:tcW w:w="1386" w:type="dxa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31" w:rsidRPr="00690C65" w:rsidTr="00807231">
        <w:trPr>
          <w:trHeight w:val="555"/>
        </w:trPr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Словарная статья.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17" w:type="dxa"/>
            <w:tcBorders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словарную статью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Реализовывать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словарную статью к новым словам (Н).</w:t>
            </w:r>
          </w:p>
        </w:tc>
      </w:tr>
      <w:tr w:rsidR="00807231" w:rsidRPr="00690C65" w:rsidTr="00807231">
        <w:trPr>
          <w:trHeight w:val="665"/>
        </w:trPr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Рассказ.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Хочу рассказать.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типичную структуру рассказа (П).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Рассказывать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(устно и письменно) о памятных событиях жизни (П).</w:t>
            </w:r>
          </w:p>
        </w:tc>
      </w:tr>
      <w:tr w:rsidR="00807231" w:rsidRPr="00690C65" w:rsidTr="00807231">
        <w:trPr>
          <w:trHeight w:val="2439"/>
        </w:trPr>
        <w:tc>
          <w:tcPr>
            <w:tcW w:w="2553" w:type="dxa"/>
            <w:gridSpan w:val="2"/>
            <w:tcBorders>
              <w:top w:val="single" w:sz="4" w:space="0" w:color="auto"/>
            </w:tcBorders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Служба новостей, что такое информация.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Газетная информация, факты, события и отношение к ним.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Информационные жанры: хроника, заметка.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Подпись под фотографией.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17" w:type="dxa"/>
            <w:tcBorders>
              <w:top w:val="single" w:sz="4" w:space="0" w:color="auto"/>
            </w:tcBorders>
            <w:shd w:val="clear" w:color="auto" w:fill="auto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Отделять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о самом событии и отношение автора к событию (П).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 содержания и речевого оформления информационных жанров (П).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информационные жанры, их соответствие речевой задаче и жанровым особенностям (П).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хронику, информационную заметку в газету, подпись под фотографией в зависимости от коммуникативной задачи, адресата и т.д. (П).</w:t>
            </w:r>
          </w:p>
        </w:tc>
      </w:tr>
      <w:tr w:rsidR="00807231" w:rsidRPr="00690C65" w:rsidTr="00807231">
        <w:trPr>
          <w:trHeight w:val="3425"/>
        </w:trPr>
        <w:tc>
          <w:tcPr>
            <w:tcW w:w="2553" w:type="dxa"/>
            <w:gridSpan w:val="2"/>
          </w:tcPr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Говорю, пишу, читаю, слушаю.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Речевые жанры.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Этикетные жанры и слова вежливости.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Этикетные диалоги, речевые привычки. </w:t>
            </w:r>
          </w:p>
          <w:p w:rsidR="00807231" w:rsidRPr="00690C65" w:rsidRDefault="00807231" w:rsidP="0040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2"/>
          </w:tcPr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связи используемых людьми видов речевой деятельности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изученные речевые жанры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Приводить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примеры жанров и ситуаций, в которых они используются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этикетные речевые жанры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Разыгрывать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этикетные диалоги по всем изученным в 1–4-м классах жанрам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Оценивать 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>свои речевые привычки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Формулировать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правила эффективного общения (П).</w:t>
            </w:r>
          </w:p>
          <w:p w:rsidR="00807231" w:rsidRPr="00690C65" w:rsidRDefault="00807231" w:rsidP="00401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C6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Объяснять</w:t>
            </w:r>
            <w:r w:rsidRPr="00690C65">
              <w:rPr>
                <w:rFonts w:ascii="Times New Roman" w:hAnsi="Times New Roman" w:cs="Times New Roman"/>
                <w:sz w:val="28"/>
                <w:szCs w:val="28"/>
              </w:rPr>
              <w:t xml:space="preserve"> роль вежливого, тактичного взаимодействия для решения коммуникативных задач (П).</w:t>
            </w:r>
          </w:p>
        </w:tc>
      </w:tr>
    </w:tbl>
    <w:p w:rsidR="00690C65" w:rsidRPr="00690C65" w:rsidRDefault="00690C65" w:rsidP="00690C65">
      <w:pPr>
        <w:rPr>
          <w:rFonts w:ascii="Times New Roman" w:hAnsi="Times New Roman" w:cs="Times New Roman"/>
          <w:sz w:val="28"/>
          <w:szCs w:val="28"/>
        </w:rPr>
      </w:pPr>
    </w:p>
    <w:p w:rsidR="00690C65" w:rsidRPr="00690C65" w:rsidRDefault="00690C65" w:rsidP="00690C65">
      <w:pPr>
        <w:rPr>
          <w:rFonts w:ascii="Times New Roman" w:hAnsi="Times New Roman" w:cs="Times New Roman"/>
          <w:sz w:val="28"/>
          <w:szCs w:val="28"/>
        </w:rPr>
      </w:pPr>
    </w:p>
    <w:p w:rsidR="00690C65" w:rsidRPr="00690C65" w:rsidRDefault="00690C65" w:rsidP="00690C65">
      <w:pPr>
        <w:pStyle w:val="35"/>
        <w:spacing w:before="0"/>
        <w:ind w:firstLine="709"/>
        <w:rPr>
          <w:szCs w:val="28"/>
        </w:rPr>
      </w:pPr>
      <w:r w:rsidRPr="00690C65">
        <w:rPr>
          <w:szCs w:val="28"/>
          <w:lang w:val="en-US"/>
        </w:rPr>
        <w:t>VIII</w:t>
      </w:r>
      <w:r w:rsidRPr="00690C65">
        <w:rPr>
          <w:szCs w:val="28"/>
        </w:rPr>
        <w:t>. Материально-техническое обеспечение</w:t>
      </w:r>
    </w:p>
    <w:p w:rsidR="00690C65" w:rsidRPr="00690C65" w:rsidRDefault="00690C65" w:rsidP="00690C65">
      <w:pPr>
        <w:pStyle w:val="35"/>
        <w:spacing w:before="0"/>
        <w:ind w:firstLine="709"/>
        <w:rPr>
          <w:szCs w:val="28"/>
        </w:rPr>
      </w:pPr>
      <w:r w:rsidRPr="00690C65">
        <w:rPr>
          <w:szCs w:val="28"/>
        </w:rPr>
        <w:t>образовательного процесса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Для реализации задач обучения риторике были изданы учебные пособия «Детская риторика» для начальной школы, методические рекомендации для учителей (под руководством доктора педагогических наук, профессора Т.А. </w:t>
      </w:r>
      <w:proofErr w:type="spellStart"/>
      <w:r w:rsidRPr="00690C65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690C65">
        <w:rPr>
          <w:rFonts w:ascii=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риторике.</w:t>
      </w:r>
    </w:p>
    <w:p w:rsidR="00690C65" w:rsidRPr="00690C65" w:rsidRDefault="00690C65" w:rsidP="00690C65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 Методические пособия 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>:</w:t>
      </w:r>
    </w:p>
    <w:p w:rsidR="00690C65" w:rsidRPr="00690C65" w:rsidRDefault="00690C65" w:rsidP="00690C65">
      <w:pPr>
        <w:numPr>
          <w:ilvl w:val="0"/>
          <w:numId w:val="2"/>
        </w:num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0C65">
        <w:rPr>
          <w:rFonts w:ascii="Times New Roman" w:hAnsi="Times New Roman" w:cs="Times New Roman"/>
          <w:bCs/>
          <w:i/>
          <w:sz w:val="28"/>
          <w:szCs w:val="28"/>
        </w:rPr>
        <w:t>Ладыженская</w:t>
      </w:r>
      <w:proofErr w:type="spellEnd"/>
      <w:r w:rsidRPr="00690C65">
        <w:rPr>
          <w:rFonts w:ascii="Times New Roman" w:hAnsi="Times New Roman" w:cs="Times New Roman"/>
          <w:bCs/>
          <w:i/>
          <w:sz w:val="28"/>
          <w:szCs w:val="28"/>
        </w:rPr>
        <w:t xml:space="preserve"> Т.А., </w:t>
      </w:r>
      <w:proofErr w:type="spellStart"/>
      <w:r w:rsidRPr="00690C65">
        <w:rPr>
          <w:rFonts w:ascii="Times New Roman" w:hAnsi="Times New Roman" w:cs="Times New Roman"/>
          <w:bCs/>
          <w:i/>
          <w:sz w:val="28"/>
          <w:szCs w:val="28"/>
        </w:rPr>
        <w:t>Ладыженская</w:t>
      </w:r>
      <w:proofErr w:type="spellEnd"/>
      <w:r w:rsidRPr="00690C65">
        <w:rPr>
          <w:rFonts w:ascii="Times New Roman" w:hAnsi="Times New Roman" w:cs="Times New Roman"/>
          <w:bCs/>
          <w:i/>
          <w:sz w:val="28"/>
          <w:szCs w:val="28"/>
        </w:rPr>
        <w:t xml:space="preserve"> Н.В.</w:t>
      </w:r>
      <w:r w:rsidRPr="00690C65">
        <w:rPr>
          <w:rFonts w:ascii="Times New Roman" w:hAnsi="Times New Roman" w:cs="Times New Roman"/>
          <w:bCs/>
          <w:sz w:val="28"/>
          <w:szCs w:val="28"/>
        </w:rPr>
        <w:t xml:space="preserve"> Детская риторика.</w:t>
      </w:r>
      <w:r w:rsidRPr="00690C65">
        <w:rPr>
          <w:rFonts w:ascii="Times New Roman" w:hAnsi="Times New Roman" w:cs="Times New Roman"/>
          <w:sz w:val="28"/>
          <w:szCs w:val="28"/>
        </w:rPr>
        <w:t xml:space="preserve"> Методические рекомендации для учителя. – М.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0C65"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 w:rsidRPr="00690C6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90C65">
        <w:rPr>
          <w:rFonts w:ascii="Times New Roman" w:hAnsi="Times New Roman" w:cs="Times New Roman"/>
          <w:sz w:val="28"/>
          <w:szCs w:val="28"/>
        </w:rPr>
        <w:t>Ювента</w:t>
      </w:r>
      <w:proofErr w:type="spellEnd"/>
      <w:r w:rsidRPr="00690C65">
        <w:rPr>
          <w:rFonts w:ascii="Times New Roman" w:hAnsi="Times New Roman" w:cs="Times New Roman"/>
          <w:sz w:val="28"/>
          <w:szCs w:val="28"/>
        </w:rPr>
        <w:t>, 2012.</w:t>
      </w:r>
    </w:p>
    <w:p w:rsidR="00690C65" w:rsidRPr="00690C65" w:rsidRDefault="00690C65" w:rsidP="00690C65">
      <w:pPr>
        <w:numPr>
          <w:ilvl w:val="0"/>
          <w:numId w:val="2"/>
        </w:num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i/>
          <w:sz w:val="28"/>
          <w:szCs w:val="28"/>
        </w:rPr>
        <w:t>Речевые уроки.</w:t>
      </w:r>
      <w:r w:rsidRPr="00690C65">
        <w:rPr>
          <w:rFonts w:ascii="Times New Roman" w:hAnsi="Times New Roman" w:cs="Times New Roman"/>
          <w:sz w:val="28"/>
          <w:szCs w:val="28"/>
        </w:rPr>
        <w:t xml:space="preserve"> Книга для учителя начальных классов / Т.А. </w:t>
      </w:r>
      <w:proofErr w:type="spellStart"/>
      <w:r w:rsidRPr="00690C65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690C65">
        <w:rPr>
          <w:rFonts w:ascii="Times New Roman" w:hAnsi="Times New Roman" w:cs="Times New Roman"/>
          <w:sz w:val="28"/>
          <w:szCs w:val="28"/>
        </w:rPr>
        <w:t xml:space="preserve">, Р.И.Никольская, Г.И.Сорокина и </w:t>
      </w:r>
      <w:proofErr w:type="spellStart"/>
      <w:r w:rsidRPr="00690C65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690C65">
        <w:rPr>
          <w:rFonts w:ascii="Times New Roman" w:hAnsi="Times New Roman" w:cs="Times New Roman"/>
          <w:sz w:val="28"/>
          <w:szCs w:val="28"/>
        </w:rPr>
        <w:t>/. – М.</w:t>
      </w:r>
      <w:proofErr w:type="gramStart"/>
      <w:r w:rsidRPr="00690C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90C65">
        <w:rPr>
          <w:rFonts w:ascii="Times New Roman" w:hAnsi="Times New Roman" w:cs="Times New Roman"/>
          <w:sz w:val="28"/>
          <w:szCs w:val="28"/>
        </w:rPr>
        <w:t xml:space="preserve"> просвещение, 1994.  </w:t>
      </w:r>
    </w:p>
    <w:p w:rsidR="00690C65" w:rsidRPr="00690C65" w:rsidRDefault="00690C65" w:rsidP="00401048">
      <w:pPr>
        <w:pStyle w:val="35"/>
        <w:spacing w:before="0"/>
        <w:ind w:firstLine="709"/>
        <w:rPr>
          <w:szCs w:val="28"/>
        </w:rPr>
      </w:pPr>
      <w:r w:rsidRPr="00690C65">
        <w:rPr>
          <w:szCs w:val="28"/>
        </w:rPr>
        <w:br w:type="page"/>
      </w:r>
    </w:p>
    <w:p w:rsidR="00690C65" w:rsidRPr="00690C65" w:rsidRDefault="00690C65" w:rsidP="00690C6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Учебно-тематическое планирование</w:t>
      </w:r>
    </w:p>
    <w:p w:rsidR="00690C65" w:rsidRPr="00690C65" w:rsidRDefault="00690C65" w:rsidP="00690C6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C65">
        <w:rPr>
          <w:rFonts w:ascii="Times New Roman" w:hAnsi="Times New Roman" w:cs="Times New Roman"/>
          <w:b/>
          <w:sz w:val="28"/>
          <w:szCs w:val="28"/>
        </w:rPr>
        <w:t>по детской риторике во 2 классе</w:t>
      </w:r>
    </w:p>
    <w:p w:rsidR="00690C65" w:rsidRPr="00690C65" w:rsidRDefault="00690C65" w:rsidP="00690C65">
      <w:pPr>
        <w:rPr>
          <w:rFonts w:ascii="Times New Roman" w:hAnsi="Times New Roman" w:cs="Times New Roman"/>
          <w:sz w:val="28"/>
          <w:szCs w:val="28"/>
        </w:rPr>
      </w:pPr>
      <w:r w:rsidRPr="00690C65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f3"/>
        <w:tblW w:w="10915" w:type="dxa"/>
        <w:tblInd w:w="-1026" w:type="dxa"/>
        <w:tblLayout w:type="fixed"/>
        <w:tblLook w:val="04A0"/>
      </w:tblPr>
      <w:tblGrid>
        <w:gridCol w:w="567"/>
        <w:gridCol w:w="141"/>
        <w:gridCol w:w="1702"/>
        <w:gridCol w:w="1418"/>
        <w:gridCol w:w="5528"/>
        <w:gridCol w:w="1559"/>
      </w:tblGrid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jc w:val="center"/>
              <w:rPr>
                <w:b/>
                <w:sz w:val="28"/>
                <w:szCs w:val="28"/>
              </w:rPr>
            </w:pPr>
            <w:r w:rsidRPr="00690C6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jc w:val="center"/>
              <w:rPr>
                <w:b/>
                <w:sz w:val="28"/>
                <w:szCs w:val="28"/>
              </w:rPr>
            </w:pPr>
            <w:r w:rsidRPr="00690C65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jc w:val="center"/>
              <w:rPr>
                <w:b/>
                <w:sz w:val="28"/>
                <w:szCs w:val="28"/>
              </w:rPr>
            </w:pPr>
            <w:r w:rsidRPr="00690C65">
              <w:rPr>
                <w:b/>
                <w:sz w:val="28"/>
                <w:szCs w:val="28"/>
              </w:rPr>
              <w:t>Вид урока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jc w:val="center"/>
              <w:rPr>
                <w:b/>
                <w:sz w:val="28"/>
                <w:szCs w:val="28"/>
              </w:rPr>
            </w:pPr>
            <w:r w:rsidRPr="00690C65">
              <w:rPr>
                <w:b/>
                <w:sz w:val="28"/>
                <w:szCs w:val="28"/>
              </w:rPr>
              <w:t>Основные виды учебной деятельности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jc w:val="center"/>
              <w:rPr>
                <w:b/>
                <w:sz w:val="28"/>
                <w:szCs w:val="28"/>
              </w:rPr>
            </w:pPr>
            <w:r w:rsidRPr="00690C65">
              <w:rPr>
                <w:b/>
                <w:sz w:val="28"/>
                <w:szCs w:val="28"/>
              </w:rPr>
              <w:t>Дата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 xml:space="preserve">Проверь себя.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Вводный урок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sz w:val="28"/>
                <w:szCs w:val="28"/>
              </w:rPr>
              <w:t xml:space="preserve"> важности общения в жизни людей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Разыгрывать</w:t>
            </w:r>
            <w:r w:rsidRPr="00690C65">
              <w:rPr>
                <w:sz w:val="28"/>
                <w:szCs w:val="28"/>
              </w:rPr>
              <w:t xml:space="preserve"> этикетные диалоги приветствия, прощания, благодарности, извинения (П).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401048" w:rsidP="00401048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05.09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ЧЕМУ УЧИТ РИТОРИКА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</w:rPr>
              <w:t xml:space="preserve">Наука риторика.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Давать определение</w:t>
            </w:r>
            <w:r w:rsidRPr="00690C65">
              <w:rPr>
                <w:sz w:val="28"/>
                <w:szCs w:val="28"/>
              </w:rPr>
              <w:t xml:space="preserve"> риторики как науки, которая учит успешному общению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адресанта, адресата высказывания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Характеризовать </w:t>
            </w:r>
            <w:r w:rsidRPr="00690C65">
              <w:rPr>
                <w:sz w:val="28"/>
                <w:szCs w:val="28"/>
              </w:rPr>
              <w:t xml:space="preserve">успешность высказывания (с точки зрения достижения задачи взаимодействия)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уместность использования словесных и несловесных сре</w:t>
            </w:r>
            <w:proofErr w:type="gramStart"/>
            <w:r w:rsidRPr="00690C65">
              <w:rPr>
                <w:sz w:val="28"/>
                <w:szCs w:val="28"/>
              </w:rPr>
              <w:t>дств в р</w:t>
            </w:r>
            <w:proofErr w:type="gramEnd"/>
            <w:r w:rsidRPr="00690C65">
              <w:rPr>
                <w:sz w:val="28"/>
                <w:szCs w:val="28"/>
              </w:rPr>
              <w:t xml:space="preserve">иторических заданиях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свои речевые роли в разных ситуациях общения (П).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401048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 xml:space="preserve">Кто – что </w:t>
            </w:r>
            <w:r w:rsidR="00EE09F0">
              <w:rPr>
                <w:sz w:val="28"/>
                <w:szCs w:val="28"/>
              </w:rPr>
              <w:t>–</w:t>
            </w:r>
            <w:r w:rsidRPr="00690C65">
              <w:rPr>
                <w:sz w:val="28"/>
                <w:szCs w:val="28"/>
              </w:rPr>
              <w:t xml:space="preserve"> кому</w:t>
            </w:r>
            <w:r w:rsidR="00EE09F0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Давать определение</w:t>
            </w:r>
            <w:r w:rsidRPr="00690C65">
              <w:rPr>
                <w:sz w:val="28"/>
                <w:szCs w:val="28"/>
              </w:rPr>
              <w:t xml:space="preserve"> риторики как науки, которая учит успешному общению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адресанта, адресата высказывания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Характеризовать </w:t>
            </w:r>
            <w:r w:rsidRPr="00690C65">
              <w:rPr>
                <w:sz w:val="28"/>
                <w:szCs w:val="28"/>
              </w:rPr>
              <w:t xml:space="preserve">успешность высказывания (с точки зрения достижения задачи взаимодействия)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уместность использования словесных и несловесных сре</w:t>
            </w:r>
            <w:proofErr w:type="gramStart"/>
            <w:r w:rsidRPr="00690C65">
              <w:rPr>
                <w:sz w:val="28"/>
                <w:szCs w:val="28"/>
              </w:rPr>
              <w:t>дств в р</w:t>
            </w:r>
            <w:proofErr w:type="gramEnd"/>
            <w:r w:rsidRPr="00690C65">
              <w:rPr>
                <w:sz w:val="28"/>
                <w:szCs w:val="28"/>
              </w:rPr>
              <w:t xml:space="preserve">иторических заданиях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свои речевые роли в разных ситуациях общения (П).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401048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 xml:space="preserve">Кому – кто. Адресат </w:t>
            </w:r>
            <w:r w:rsidR="00EE09F0">
              <w:rPr>
                <w:sz w:val="28"/>
                <w:szCs w:val="28"/>
              </w:rPr>
              <w:t>–</w:t>
            </w:r>
            <w:r w:rsidRPr="00690C65">
              <w:rPr>
                <w:sz w:val="28"/>
                <w:szCs w:val="28"/>
              </w:rPr>
              <w:t xml:space="preserve"> адресант</w:t>
            </w:r>
            <w:r w:rsidR="00EE09F0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Давать определение</w:t>
            </w:r>
            <w:r w:rsidRPr="00690C65">
              <w:rPr>
                <w:sz w:val="28"/>
                <w:szCs w:val="28"/>
              </w:rPr>
              <w:t xml:space="preserve"> риторики как науки, которая учит успешному общению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адресанта, адресата высказывания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Характеризовать </w:t>
            </w:r>
            <w:r w:rsidRPr="00690C65">
              <w:rPr>
                <w:sz w:val="28"/>
                <w:szCs w:val="28"/>
              </w:rPr>
              <w:t xml:space="preserve">успешность высказывания (с точки зрения достижения задачи взаимодействия)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lastRenderedPageBreak/>
              <w:t>Оценивать</w:t>
            </w:r>
            <w:r w:rsidRPr="00690C65">
              <w:rPr>
                <w:sz w:val="28"/>
                <w:szCs w:val="28"/>
              </w:rPr>
              <w:t xml:space="preserve"> уместность использования словесных и несловесных сре</w:t>
            </w:r>
            <w:proofErr w:type="gramStart"/>
            <w:r w:rsidRPr="00690C65">
              <w:rPr>
                <w:sz w:val="28"/>
                <w:szCs w:val="28"/>
              </w:rPr>
              <w:t>дств в р</w:t>
            </w:r>
            <w:proofErr w:type="gramEnd"/>
            <w:r w:rsidRPr="00690C65">
              <w:rPr>
                <w:sz w:val="28"/>
                <w:szCs w:val="28"/>
              </w:rPr>
              <w:t xml:space="preserve">иторических заданиях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свои речевые роли в разных ситуациях общения (П).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401048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26.09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lastRenderedPageBreak/>
              <w:t>КАК МЫ ГОВОРИМ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 xml:space="preserve">Темп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sz w:val="28"/>
                <w:szCs w:val="28"/>
              </w:rPr>
              <w:t>несловесные средства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уместность использования несловесных средств общения: громкости, темпа тона, мимики, взгляда, жестов, позы в разных ситуациях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sz w:val="28"/>
                <w:szCs w:val="28"/>
              </w:rPr>
              <w:t xml:space="preserve"> уместное использование изученных несловесных сре</w:t>
            </w:r>
            <w:proofErr w:type="gramStart"/>
            <w:r w:rsidRPr="00690C65">
              <w:rPr>
                <w:sz w:val="28"/>
                <w:szCs w:val="28"/>
              </w:rPr>
              <w:t>дств пр</w:t>
            </w:r>
            <w:proofErr w:type="gramEnd"/>
            <w:r w:rsidRPr="00690C65">
              <w:rPr>
                <w:sz w:val="28"/>
                <w:szCs w:val="28"/>
              </w:rPr>
              <w:t>и решении риторических задач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03.10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Тон речи. То же слово, да не так бы молвить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sz w:val="28"/>
                <w:szCs w:val="28"/>
              </w:rPr>
              <w:t>несловесные средства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уместность использования несловесных средств общения: громкости, темпа тона, мимики, взгляда, жестов, позы в разных ситуациях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sz w:val="28"/>
                <w:szCs w:val="28"/>
              </w:rPr>
              <w:t xml:space="preserve"> уместное использование изученных несловесных сре</w:t>
            </w:r>
            <w:proofErr w:type="gramStart"/>
            <w:r w:rsidRPr="00690C65">
              <w:rPr>
                <w:sz w:val="28"/>
                <w:szCs w:val="28"/>
              </w:rPr>
              <w:t>дств пр</w:t>
            </w:r>
            <w:proofErr w:type="gramEnd"/>
            <w:r w:rsidRPr="00690C65">
              <w:rPr>
                <w:sz w:val="28"/>
                <w:szCs w:val="28"/>
              </w:rPr>
              <w:t>и решении риторических задач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Настроение, чувства и тон говорящего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sz w:val="28"/>
                <w:szCs w:val="28"/>
              </w:rPr>
              <w:t>несловесные средства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уместность использования несловесных средств общения: громкости, темпа тона, мимики, взгляда, жестов, позы в разных ситуациях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sz w:val="28"/>
                <w:szCs w:val="28"/>
              </w:rPr>
              <w:t xml:space="preserve"> уместное использование изученных несловесных сре</w:t>
            </w:r>
            <w:proofErr w:type="gramStart"/>
            <w:r w:rsidRPr="00690C65">
              <w:rPr>
                <w:sz w:val="28"/>
                <w:szCs w:val="28"/>
              </w:rPr>
              <w:t>дств пр</w:t>
            </w:r>
            <w:proofErr w:type="gramEnd"/>
            <w:r w:rsidRPr="00690C65">
              <w:rPr>
                <w:sz w:val="28"/>
                <w:szCs w:val="28"/>
              </w:rPr>
              <w:t>и решении риторических задач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 xml:space="preserve">Мимика, жесты, поза. Говорящий взгляд.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Урок-игра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sz w:val="28"/>
                <w:szCs w:val="28"/>
              </w:rPr>
              <w:t>несловесные средства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уместность использования несловесных средств общения: громкости, темпа тона, мимики, взгляда, жестов, позы в разных ситуациях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sz w:val="28"/>
                <w:szCs w:val="28"/>
              </w:rPr>
              <w:t xml:space="preserve"> уместное использование изученных несловесных сре</w:t>
            </w:r>
            <w:proofErr w:type="gramStart"/>
            <w:r w:rsidRPr="00690C65">
              <w:rPr>
                <w:sz w:val="28"/>
                <w:szCs w:val="28"/>
              </w:rPr>
              <w:t>дств пр</w:t>
            </w:r>
            <w:proofErr w:type="gramEnd"/>
            <w:r w:rsidRPr="00690C65">
              <w:rPr>
                <w:sz w:val="28"/>
                <w:szCs w:val="28"/>
              </w:rPr>
              <w:t>и решении риторических задач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</w:tr>
      <w:tr w:rsidR="00690C65" w:rsidRPr="00690C65" w:rsidTr="000C00BB">
        <w:trPr>
          <w:gridAfter w:val="1"/>
          <w:wAfter w:w="1559" w:type="dxa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УЧУСЬ СЛУШАТЬ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 xml:space="preserve">Мы слушаем </w:t>
            </w:r>
            <w:r w:rsidRPr="00690C65">
              <w:rPr>
                <w:sz w:val="28"/>
                <w:szCs w:val="28"/>
              </w:rPr>
              <w:lastRenderedPageBreak/>
              <w:t>– нас слушают. Сигнал принят! Слушаю! Подведём итоги.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lastRenderedPageBreak/>
              <w:t xml:space="preserve">Урок </w:t>
            </w:r>
            <w:r w:rsidRPr="00690C65">
              <w:rPr>
                <w:sz w:val="28"/>
                <w:szCs w:val="28"/>
              </w:rPr>
              <w:lastRenderedPageBreak/>
              <w:t>введения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lastRenderedPageBreak/>
              <w:t>Объяснять</w:t>
            </w:r>
            <w:r w:rsidRPr="00690C65">
              <w:rPr>
                <w:sz w:val="28"/>
                <w:szCs w:val="28"/>
              </w:rPr>
              <w:t xml:space="preserve"> важность слушания в разных </w:t>
            </w:r>
            <w:r w:rsidRPr="00690C65">
              <w:rPr>
                <w:sz w:val="28"/>
                <w:szCs w:val="28"/>
              </w:rPr>
              <w:lastRenderedPageBreak/>
              <w:t>ситуациях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использование этих сре</w:t>
            </w:r>
            <w:proofErr w:type="gramStart"/>
            <w:r w:rsidRPr="00690C65">
              <w:rPr>
                <w:sz w:val="28"/>
                <w:szCs w:val="28"/>
              </w:rPr>
              <w:t>дств в р</w:t>
            </w:r>
            <w:proofErr w:type="gramEnd"/>
            <w:r w:rsidRPr="00690C65">
              <w:rPr>
                <w:sz w:val="28"/>
                <w:szCs w:val="28"/>
              </w:rPr>
              <w:t>азных ситуациях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Выделять</w:t>
            </w:r>
            <w:r w:rsidRPr="00690C65">
              <w:rPr>
                <w:sz w:val="28"/>
                <w:szCs w:val="28"/>
              </w:rPr>
              <w:t xml:space="preserve"> непонятное при слушании, </w:t>
            </w:r>
            <w:r w:rsidRPr="00690C65">
              <w:rPr>
                <w:sz w:val="28"/>
                <w:szCs w:val="28"/>
                <w:u w:val="single"/>
              </w:rPr>
              <w:t>спрашивать</w:t>
            </w:r>
            <w:r w:rsidRPr="00690C65">
              <w:rPr>
                <w:sz w:val="28"/>
                <w:szCs w:val="28"/>
              </w:rPr>
              <w:t xml:space="preserve"> о незнакомых словах, выражения</w:t>
            </w:r>
            <w:proofErr w:type="gramStart"/>
            <w:r w:rsidRPr="00690C65">
              <w:rPr>
                <w:sz w:val="28"/>
                <w:szCs w:val="28"/>
              </w:rPr>
              <w:t>х(</w:t>
            </w:r>
            <w:proofErr w:type="gramEnd"/>
            <w:r w:rsidRPr="00690C65">
              <w:rPr>
                <w:sz w:val="28"/>
                <w:szCs w:val="28"/>
              </w:rPr>
              <w:t>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sz w:val="28"/>
                <w:szCs w:val="28"/>
              </w:rPr>
              <w:t xml:space="preserve"> использование приёмов, помогающих понять звучащий текст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Анализировать </w:t>
            </w:r>
            <w:r w:rsidRPr="00690C65">
              <w:rPr>
                <w:sz w:val="28"/>
                <w:szCs w:val="28"/>
              </w:rPr>
              <w:t xml:space="preserve">несловесные средства, используемые </w:t>
            </w:r>
            <w:proofErr w:type="gramStart"/>
            <w:r w:rsidRPr="00690C65">
              <w:rPr>
                <w:sz w:val="28"/>
                <w:szCs w:val="28"/>
              </w:rPr>
              <w:t>говорящим</w:t>
            </w:r>
            <w:proofErr w:type="gramEnd"/>
            <w:r w:rsidRPr="00690C65">
              <w:rPr>
                <w:sz w:val="28"/>
                <w:szCs w:val="28"/>
              </w:rPr>
              <w:t xml:space="preserve">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себя как слушателя в учебной и </w:t>
            </w:r>
            <w:proofErr w:type="spellStart"/>
            <w:r w:rsidRPr="00690C65">
              <w:rPr>
                <w:sz w:val="28"/>
                <w:szCs w:val="28"/>
              </w:rPr>
              <w:t>внеучебной</w:t>
            </w:r>
            <w:proofErr w:type="spellEnd"/>
            <w:r w:rsidRPr="00690C65">
              <w:rPr>
                <w:sz w:val="28"/>
                <w:szCs w:val="28"/>
              </w:rPr>
              <w:t xml:space="preserve"> деятельности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07.11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Слушали и услышали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Объяснять</w:t>
            </w:r>
            <w:r w:rsidRPr="00690C65">
              <w:rPr>
                <w:sz w:val="28"/>
                <w:szCs w:val="28"/>
              </w:rPr>
              <w:t xml:space="preserve"> важность слушания в разных ситуациях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использование этих сре</w:t>
            </w:r>
            <w:proofErr w:type="gramStart"/>
            <w:r w:rsidRPr="00690C65">
              <w:rPr>
                <w:sz w:val="28"/>
                <w:szCs w:val="28"/>
              </w:rPr>
              <w:t>дств в р</w:t>
            </w:r>
            <w:proofErr w:type="gramEnd"/>
            <w:r w:rsidRPr="00690C65">
              <w:rPr>
                <w:sz w:val="28"/>
                <w:szCs w:val="28"/>
              </w:rPr>
              <w:t>азных ситуациях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Выделять</w:t>
            </w:r>
            <w:r w:rsidRPr="00690C65">
              <w:rPr>
                <w:sz w:val="28"/>
                <w:szCs w:val="28"/>
              </w:rPr>
              <w:t xml:space="preserve"> непонятное при слушании, </w:t>
            </w:r>
            <w:r w:rsidRPr="00690C65">
              <w:rPr>
                <w:sz w:val="28"/>
                <w:szCs w:val="28"/>
                <w:u w:val="single"/>
              </w:rPr>
              <w:t>спрашивать</w:t>
            </w:r>
            <w:r w:rsidRPr="00690C65">
              <w:rPr>
                <w:sz w:val="28"/>
                <w:szCs w:val="28"/>
              </w:rPr>
              <w:t xml:space="preserve"> о незнакомых словах, выражения</w:t>
            </w:r>
            <w:proofErr w:type="gramStart"/>
            <w:r w:rsidRPr="00690C65">
              <w:rPr>
                <w:sz w:val="28"/>
                <w:szCs w:val="28"/>
              </w:rPr>
              <w:t>х(</w:t>
            </w:r>
            <w:proofErr w:type="gramEnd"/>
            <w:r w:rsidRPr="00690C65">
              <w:rPr>
                <w:sz w:val="28"/>
                <w:szCs w:val="28"/>
              </w:rPr>
              <w:t>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sz w:val="28"/>
                <w:szCs w:val="28"/>
              </w:rPr>
              <w:t xml:space="preserve"> использование приёмов, помогающих понять звучащий текст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Анализировать </w:t>
            </w:r>
            <w:r w:rsidRPr="00690C65">
              <w:rPr>
                <w:sz w:val="28"/>
                <w:szCs w:val="28"/>
              </w:rPr>
              <w:t xml:space="preserve">несловесные средства, используемые </w:t>
            </w:r>
            <w:proofErr w:type="gramStart"/>
            <w:r w:rsidRPr="00690C65">
              <w:rPr>
                <w:sz w:val="28"/>
                <w:szCs w:val="28"/>
              </w:rPr>
              <w:t>говорящим</w:t>
            </w:r>
            <w:proofErr w:type="gramEnd"/>
            <w:r w:rsidRPr="00690C65">
              <w:rPr>
                <w:sz w:val="28"/>
                <w:szCs w:val="28"/>
              </w:rPr>
              <w:t xml:space="preserve">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себя как слушателя в учебной и </w:t>
            </w:r>
            <w:proofErr w:type="spellStart"/>
            <w:r w:rsidRPr="00690C65">
              <w:rPr>
                <w:sz w:val="28"/>
                <w:szCs w:val="28"/>
              </w:rPr>
              <w:t>внеучебной</w:t>
            </w:r>
            <w:proofErr w:type="spellEnd"/>
            <w:r w:rsidRPr="00690C65">
              <w:rPr>
                <w:sz w:val="28"/>
                <w:szCs w:val="28"/>
              </w:rPr>
              <w:t xml:space="preserve"> деятельности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Слушаем и стараемся понять. Слушаем и выделяем непонятное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Объяснять</w:t>
            </w:r>
            <w:r w:rsidRPr="00690C65">
              <w:rPr>
                <w:sz w:val="28"/>
                <w:szCs w:val="28"/>
              </w:rPr>
              <w:t xml:space="preserve"> важность слушания в разных ситуациях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использование этих сре</w:t>
            </w:r>
            <w:proofErr w:type="gramStart"/>
            <w:r w:rsidRPr="00690C65">
              <w:rPr>
                <w:sz w:val="28"/>
                <w:szCs w:val="28"/>
              </w:rPr>
              <w:t>дств в р</w:t>
            </w:r>
            <w:proofErr w:type="gramEnd"/>
            <w:r w:rsidRPr="00690C65">
              <w:rPr>
                <w:sz w:val="28"/>
                <w:szCs w:val="28"/>
              </w:rPr>
              <w:t>азных ситуациях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Выделять</w:t>
            </w:r>
            <w:r w:rsidRPr="00690C65">
              <w:rPr>
                <w:sz w:val="28"/>
                <w:szCs w:val="28"/>
              </w:rPr>
              <w:t xml:space="preserve"> непонятное при слушании, </w:t>
            </w:r>
            <w:r w:rsidRPr="00690C65">
              <w:rPr>
                <w:sz w:val="28"/>
                <w:szCs w:val="28"/>
                <w:u w:val="single"/>
              </w:rPr>
              <w:t>спрашивать</w:t>
            </w:r>
            <w:r w:rsidRPr="00690C65">
              <w:rPr>
                <w:sz w:val="28"/>
                <w:szCs w:val="28"/>
              </w:rPr>
              <w:t xml:space="preserve"> о незнакомых словах, выражения</w:t>
            </w:r>
            <w:proofErr w:type="gramStart"/>
            <w:r w:rsidRPr="00690C65">
              <w:rPr>
                <w:sz w:val="28"/>
                <w:szCs w:val="28"/>
              </w:rPr>
              <w:t>х(</w:t>
            </w:r>
            <w:proofErr w:type="gramEnd"/>
            <w:r w:rsidRPr="00690C65">
              <w:rPr>
                <w:sz w:val="28"/>
                <w:szCs w:val="28"/>
              </w:rPr>
              <w:t>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sz w:val="28"/>
                <w:szCs w:val="28"/>
              </w:rPr>
              <w:t xml:space="preserve"> использование приёмов, </w:t>
            </w:r>
            <w:r w:rsidRPr="00690C65">
              <w:rPr>
                <w:sz w:val="28"/>
                <w:szCs w:val="28"/>
              </w:rPr>
              <w:lastRenderedPageBreak/>
              <w:t>помогающих понять звучащий текст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Анализировать </w:t>
            </w:r>
            <w:r w:rsidRPr="00690C65">
              <w:rPr>
                <w:sz w:val="28"/>
                <w:szCs w:val="28"/>
              </w:rPr>
              <w:t xml:space="preserve">несловесные средства, используемые </w:t>
            </w:r>
            <w:proofErr w:type="gramStart"/>
            <w:r w:rsidRPr="00690C65">
              <w:rPr>
                <w:sz w:val="28"/>
                <w:szCs w:val="28"/>
              </w:rPr>
              <w:t>говорящим</w:t>
            </w:r>
            <w:proofErr w:type="gramEnd"/>
            <w:r w:rsidRPr="00690C65">
              <w:rPr>
                <w:sz w:val="28"/>
                <w:szCs w:val="28"/>
              </w:rPr>
              <w:t xml:space="preserve">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себя как слушателя в учебной и </w:t>
            </w:r>
            <w:proofErr w:type="spellStart"/>
            <w:r w:rsidRPr="00690C65">
              <w:rPr>
                <w:sz w:val="28"/>
                <w:szCs w:val="28"/>
              </w:rPr>
              <w:t>внеучебной</w:t>
            </w:r>
            <w:proofErr w:type="spellEnd"/>
            <w:r w:rsidRPr="00690C65">
              <w:rPr>
                <w:sz w:val="28"/>
                <w:szCs w:val="28"/>
              </w:rPr>
              <w:t xml:space="preserve"> деятельности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21.11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Слушаем, как говорят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Объяснять</w:t>
            </w:r>
            <w:r w:rsidRPr="00690C65">
              <w:rPr>
                <w:sz w:val="28"/>
                <w:szCs w:val="28"/>
              </w:rPr>
              <w:t xml:space="preserve"> важность слушания в разных ситуациях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использование этих сре</w:t>
            </w:r>
            <w:proofErr w:type="gramStart"/>
            <w:r w:rsidRPr="00690C65">
              <w:rPr>
                <w:sz w:val="28"/>
                <w:szCs w:val="28"/>
              </w:rPr>
              <w:t>дств в р</w:t>
            </w:r>
            <w:proofErr w:type="gramEnd"/>
            <w:r w:rsidRPr="00690C65">
              <w:rPr>
                <w:sz w:val="28"/>
                <w:szCs w:val="28"/>
              </w:rPr>
              <w:t>азных ситуациях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Выделять</w:t>
            </w:r>
            <w:r w:rsidRPr="00690C65">
              <w:rPr>
                <w:sz w:val="28"/>
                <w:szCs w:val="28"/>
              </w:rPr>
              <w:t xml:space="preserve"> непонятное при слушании, </w:t>
            </w:r>
            <w:r w:rsidRPr="00690C65">
              <w:rPr>
                <w:sz w:val="28"/>
                <w:szCs w:val="28"/>
                <w:u w:val="single"/>
              </w:rPr>
              <w:t>спрашивать</w:t>
            </w:r>
            <w:r w:rsidRPr="00690C65">
              <w:rPr>
                <w:sz w:val="28"/>
                <w:szCs w:val="28"/>
              </w:rPr>
              <w:t xml:space="preserve"> о незнакомых словах, выражения</w:t>
            </w:r>
            <w:proofErr w:type="gramStart"/>
            <w:r w:rsidRPr="00690C65">
              <w:rPr>
                <w:sz w:val="28"/>
                <w:szCs w:val="28"/>
              </w:rPr>
              <w:t>х(</w:t>
            </w:r>
            <w:proofErr w:type="gramEnd"/>
            <w:r w:rsidRPr="00690C65">
              <w:rPr>
                <w:sz w:val="28"/>
                <w:szCs w:val="28"/>
              </w:rPr>
              <w:t>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sz w:val="28"/>
                <w:szCs w:val="28"/>
              </w:rPr>
              <w:t xml:space="preserve"> использование приёмов, помогающих понять звучащий текст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Анализировать </w:t>
            </w:r>
            <w:r w:rsidRPr="00690C65">
              <w:rPr>
                <w:sz w:val="28"/>
                <w:szCs w:val="28"/>
              </w:rPr>
              <w:t xml:space="preserve">несловесные средства, используемые </w:t>
            </w:r>
            <w:proofErr w:type="gramStart"/>
            <w:r w:rsidRPr="00690C65">
              <w:rPr>
                <w:sz w:val="28"/>
                <w:szCs w:val="28"/>
              </w:rPr>
              <w:t>говорящим</w:t>
            </w:r>
            <w:proofErr w:type="gramEnd"/>
            <w:r w:rsidRPr="00690C65">
              <w:rPr>
                <w:sz w:val="28"/>
                <w:szCs w:val="28"/>
              </w:rPr>
              <w:t xml:space="preserve">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себя как слушателя в учебной и </w:t>
            </w:r>
            <w:proofErr w:type="spellStart"/>
            <w:r w:rsidRPr="00690C65">
              <w:rPr>
                <w:sz w:val="28"/>
                <w:szCs w:val="28"/>
              </w:rPr>
              <w:t>внеучебной</w:t>
            </w:r>
            <w:proofErr w:type="spellEnd"/>
            <w:r w:rsidRPr="00690C65">
              <w:rPr>
                <w:sz w:val="28"/>
                <w:szCs w:val="28"/>
              </w:rPr>
              <w:t xml:space="preserve"> деятельности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Слушаем на уроке. Слушаем целый день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Объяснять</w:t>
            </w:r>
            <w:r w:rsidRPr="00690C65">
              <w:rPr>
                <w:sz w:val="28"/>
                <w:szCs w:val="28"/>
              </w:rPr>
              <w:t xml:space="preserve"> важность слушания в разных ситуациях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использование этих сре</w:t>
            </w:r>
            <w:proofErr w:type="gramStart"/>
            <w:r w:rsidRPr="00690C65">
              <w:rPr>
                <w:sz w:val="28"/>
                <w:szCs w:val="28"/>
              </w:rPr>
              <w:t>дств в р</w:t>
            </w:r>
            <w:proofErr w:type="gramEnd"/>
            <w:r w:rsidRPr="00690C65">
              <w:rPr>
                <w:sz w:val="28"/>
                <w:szCs w:val="28"/>
              </w:rPr>
              <w:t>азных ситуациях общения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Выделять</w:t>
            </w:r>
            <w:r w:rsidRPr="00690C65">
              <w:rPr>
                <w:sz w:val="28"/>
                <w:szCs w:val="28"/>
              </w:rPr>
              <w:t xml:space="preserve"> непонятное при слушании, </w:t>
            </w:r>
            <w:r w:rsidRPr="00690C65">
              <w:rPr>
                <w:sz w:val="28"/>
                <w:szCs w:val="28"/>
                <w:u w:val="single"/>
              </w:rPr>
              <w:t>спрашивать</w:t>
            </w:r>
            <w:r w:rsidRPr="00690C65">
              <w:rPr>
                <w:sz w:val="28"/>
                <w:szCs w:val="28"/>
              </w:rPr>
              <w:t xml:space="preserve"> о незнакомых словах, выражения</w:t>
            </w:r>
            <w:proofErr w:type="gramStart"/>
            <w:r w:rsidRPr="00690C65">
              <w:rPr>
                <w:sz w:val="28"/>
                <w:szCs w:val="28"/>
              </w:rPr>
              <w:t>х(</w:t>
            </w:r>
            <w:proofErr w:type="gramEnd"/>
            <w:r w:rsidRPr="00690C65">
              <w:rPr>
                <w:sz w:val="28"/>
                <w:szCs w:val="28"/>
              </w:rPr>
              <w:t>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Демонстрировать</w:t>
            </w:r>
            <w:r w:rsidRPr="00690C65">
              <w:rPr>
                <w:sz w:val="28"/>
                <w:szCs w:val="28"/>
              </w:rPr>
              <w:t xml:space="preserve"> использование приёмов, помогающих понять звучащий текст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Анализировать </w:t>
            </w:r>
            <w:r w:rsidRPr="00690C65">
              <w:rPr>
                <w:sz w:val="28"/>
                <w:szCs w:val="28"/>
              </w:rPr>
              <w:t xml:space="preserve">несловесные средства, используемые </w:t>
            </w:r>
            <w:proofErr w:type="gramStart"/>
            <w:r w:rsidRPr="00690C65">
              <w:rPr>
                <w:sz w:val="28"/>
                <w:szCs w:val="28"/>
              </w:rPr>
              <w:t>говорящим</w:t>
            </w:r>
            <w:proofErr w:type="gramEnd"/>
            <w:r w:rsidRPr="00690C65">
              <w:rPr>
                <w:sz w:val="28"/>
                <w:szCs w:val="28"/>
              </w:rPr>
              <w:t xml:space="preserve">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себя как слушателя в учебной и </w:t>
            </w:r>
            <w:proofErr w:type="spellStart"/>
            <w:r w:rsidRPr="00690C65">
              <w:rPr>
                <w:sz w:val="28"/>
                <w:szCs w:val="28"/>
              </w:rPr>
              <w:t>внеучебной</w:t>
            </w:r>
            <w:proofErr w:type="spellEnd"/>
            <w:r w:rsidRPr="00690C65">
              <w:rPr>
                <w:sz w:val="28"/>
                <w:szCs w:val="28"/>
              </w:rPr>
              <w:t xml:space="preserve"> деятельности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ВЕЖЛИВАЯ ПРОСЬБА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Вежливая просьба. Прошу вас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Объяснять</w:t>
            </w:r>
            <w:r w:rsidRPr="00690C65">
              <w:rPr>
                <w:sz w:val="28"/>
                <w:szCs w:val="28"/>
              </w:rPr>
              <w:t>, какими правилами можно пользоваться, чтобы просьбу выполнили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речевые формулы вежливой просьбы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lastRenderedPageBreak/>
              <w:t>Характеризовать</w:t>
            </w:r>
            <w:r w:rsidRPr="00690C65">
              <w:rPr>
                <w:sz w:val="28"/>
                <w:szCs w:val="28"/>
              </w:rPr>
              <w:t xml:space="preserve"> особенности скрытой просьбы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просьбу (и скрытую просьбу) в различных ситуациях общения (П).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12.12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Скрытая просьба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развития связной речи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Объяснять</w:t>
            </w:r>
            <w:r w:rsidRPr="00690C65">
              <w:rPr>
                <w:sz w:val="28"/>
                <w:szCs w:val="28"/>
              </w:rPr>
              <w:t>, какими правилами можно пользоваться, чтобы просьбу выполнили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речевые формулы вежливой просьбы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Характеризовать</w:t>
            </w:r>
            <w:r w:rsidRPr="00690C65">
              <w:rPr>
                <w:sz w:val="28"/>
                <w:szCs w:val="28"/>
              </w:rPr>
              <w:t xml:space="preserve"> особенности скрытой просьбы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просьбу (и скрытую просьбу) в различных ситуациях общения (П).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УЧУСЬ ЧИТАТЬ И ПИСАТЬ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</w:rPr>
              <w:t>О чём нам говорит шрифт.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Объяснять</w:t>
            </w:r>
            <w:r w:rsidRPr="00690C65">
              <w:rPr>
                <w:sz w:val="28"/>
                <w:szCs w:val="28"/>
              </w:rPr>
              <w:t xml:space="preserve"> роль шрифтовых выделений в учебных текстах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Анализировать </w:t>
            </w:r>
            <w:r w:rsidRPr="00690C65">
              <w:rPr>
                <w:sz w:val="28"/>
                <w:szCs w:val="28"/>
              </w:rPr>
              <w:t>информацию, представленную на рисунках, схемах и т.д.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sz w:val="28"/>
                <w:szCs w:val="28"/>
              </w:rPr>
              <w:t xml:space="preserve"> удачных рисунков, иллюстраций, схем, таблиц, помогающих понять текст (из разных учебников для 2-го класса)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17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Рисунки, иллюстрации,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таблицы, схемы…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Объяснять</w:t>
            </w:r>
            <w:r w:rsidRPr="00690C65">
              <w:rPr>
                <w:sz w:val="28"/>
                <w:szCs w:val="28"/>
              </w:rPr>
              <w:t xml:space="preserve"> роль шрифтовых выделений в учебных текстах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Анализировать </w:t>
            </w:r>
            <w:r w:rsidRPr="00690C65">
              <w:rPr>
                <w:sz w:val="28"/>
                <w:szCs w:val="28"/>
              </w:rPr>
              <w:t>информацию, представленную на рисунках, схемах и т.д.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sz w:val="28"/>
                <w:szCs w:val="28"/>
              </w:rPr>
              <w:t xml:space="preserve"> удачных рисунков, иллюстраций, схем, таблиц, помогающих понять текст (из разных учебников для 2-го класса)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ТЕМА И ОСНОВНАЯ МЫСЛЬ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Тема, основная мысль, заголовок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Повторение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Определять </w:t>
            </w:r>
            <w:r w:rsidRPr="00690C65">
              <w:rPr>
                <w:sz w:val="28"/>
                <w:szCs w:val="28"/>
              </w:rPr>
              <w:t xml:space="preserve">тему и основную мысль текста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Озаглавливать </w:t>
            </w:r>
            <w:r w:rsidRPr="00690C65">
              <w:rPr>
                <w:sz w:val="28"/>
                <w:szCs w:val="28"/>
              </w:rPr>
              <w:t>текст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Выделять</w:t>
            </w:r>
            <w:r w:rsidRPr="00690C65">
              <w:rPr>
                <w:sz w:val="28"/>
                <w:szCs w:val="28"/>
              </w:rPr>
              <w:t xml:space="preserve"> опорные слова в тексте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Моделировать </w:t>
            </w:r>
            <w:r w:rsidRPr="00690C65">
              <w:rPr>
                <w:sz w:val="28"/>
                <w:szCs w:val="28"/>
              </w:rPr>
              <w:t>текст (устный ответ) по записанным ранее опорным словам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19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Опорные слова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 xml:space="preserve">Урок открытия новых </w:t>
            </w:r>
            <w:r w:rsidRPr="00690C65">
              <w:rPr>
                <w:sz w:val="28"/>
                <w:szCs w:val="28"/>
              </w:rPr>
              <w:lastRenderedPageBreak/>
              <w:t>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lastRenderedPageBreak/>
              <w:t xml:space="preserve">Определять </w:t>
            </w:r>
            <w:r w:rsidRPr="00690C65">
              <w:rPr>
                <w:sz w:val="28"/>
                <w:szCs w:val="28"/>
              </w:rPr>
              <w:t xml:space="preserve">тему и основную мысль текста (Н).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Озаглавливать </w:t>
            </w:r>
            <w:r w:rsidRPr="00690C65">
              <w:rPr>
                <w:sz w:val="28"/>
                <w:szCs w:val="28"/>
              </w:rPr>
              <w:t>текст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lastRenderedPageBreak/>
              <w:t>Выделять</w:t>
            </w:r>
            <w:r w:rsidRPr="00690C65">
              <w:rPr>
                <w:sz w:val="28"/>
                <w:szCs w:val="28"/>
              </w:rPr>
              <w:t xml:space="preserve"> опорные слова в тексте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Моделировать </w:t>
            </w:r>
            <w:r w:rsidRPr="00690C65">
              <w:rPr>
                <w:sz w:val="28"/>
                <w:szCs w:val="28"/>
              </w:rPr>
              <w:t>текст (устный ответ) по записанным ранее опорным словам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30.01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lastRenderedPageBreak/>
              <w:t>ПЕРЕСКАЗ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20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</w:rPr>
              <w:t>Подробный пересказ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Различать </w:t>
            </w:r>
            <w:r w:rsidRPr="00690C65">
              <w:rPr>
                <w:sz w:val="28"/>
                <w:szCs w:val="28"/>
              </w:rPr>
              <w:t>подробный и краткий пересказ (П).</w:t>
            </w:r>
          </w:p>
          <w:p w:rsidR="00690C65" w:rsidRPr="00690C65" w:rsidRDefault="00690C65" w:rsidP="00401048">
            <w:pPr>
              <w:jc w:val="both"/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Пересказывать</w:t>
            </w:r>
            <w:r w:rsidRPr="00690C65">
              <w:rPr>
                <w:sz w:val="28"/>
                <w:szCs w:val="28"/>
              </w:rPr>
              <w:t xml:space="preserve"> текст подробно (Н).</w:t>
            </w:r>
          </w:p>
          <w:p w:rsidR="00690C65" w:rsidRPr="00690C65" w:rsidRDefault="00690C65" w:rsidP="00401048">
            <w:pPr>
              <w:jc w:val="both"/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sz w:val="28"/>
                <w:szCs w:val="28"/>
              </w:rPr>
              <w:t xml:space="preserve"> краткий пересказ, пользуясь правилами сокращения исходного текста (Н). </w:t>
            </w:r>
          </w:p>
          <w:p w:rsidR="00690C65" w:rsidRPr="00690C65" w:rsidRDefault="00690C65" w:rsidP="00401048">
            <w:pPr>
              <w:jc w:val="both"/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Объяснять,</w:t>
            </w:r>
            <w:r w:rsidRPr="00690C65">
              <w:rPr>
                <w:sz w:val="28"/>
                <w:szCs w:val="28"/>
              </w:rPr>
              <w:t xml:space="preserve"> почему план можно сравнить с кратким пересказом текста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Составлять</w:t>
            </w:r>
            <w:r w:rsidRPr="00690C65">
              <w:rPr>
                <w:sz w:val="28"/>
                <w:szCs w:val="28"/>
              </w:rPr>
              <w:t xml:space="preserve"> план текста (сказки, рассказа) по сюжетным картинкам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Составлять</w:t>
            </w:r>
            <w:r w:rsidRPr="00690C65">
              <w:rPr>
                <w:sz w:val="28"/>
                <w:szCs w:val="28"/>
              </w:rPr>
              <w:t xml:space="preserve"> план текста для пересказа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Краткий пересказ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развития связной речи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Различать </w:t>
            </w:r>
            <w:r w:rsidRPr="00690C65">
              <w:rPr>
                <w:sz w:val="28"/>
                <w:szCs w:val="28"/>
              </w:rPr>
              <w:t>подробный и краткий пересказ (П).</w:t>
            </w:r>
          </w:p>
          <w:p w:rsidR="00690C65" w:rsidRPr="00690C65" w:rsidRDefault="00690C65" w:rsidP="00401048">
            <w:pPr>
              <w:jc w:val="both"/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Пересказывать</w:t>
            </w:r>
            <w:r w:rsidRPr="00690C65">
              <w:rPr>
                <w:sz w:val="28"/>
                <w:szCs w:val="28"/>
              </w:rPr>
              <w:t xml:space="preserve"> текст подробно (Н).</w:t>
            </w:r>
          </w:p>
          <w:p w:rsidR="00690C65" w:rsidRPr="00690C65" w:rsidRDefault="00690C65" w:rsidP="00401048">
            <w:pPr>
              <w:jc w:val="both"/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sz w:val="28"/>
                <w:szCs w:val="28"/>
              </w:rPr>
              <w:t xml:space="preserve"> краткий пересказ, пользуясь правилами сокращения исходного текста (Н). </w:t>
            </w:r>
          </w:p>
          <w:p w:rsidR="00690C65" w:rsidRPr="00690C65" w:rsidRDefault="00690C65" w:rsidP="00401048">
            <w:pPr>
              <w:jc w:val="both"/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Объяснять,</w:t>
            </w:r>
            <w:r w:rsidRPr="00690C65">
              <w:rPr>
                <w:sz w:val="28"/>
                <w:szCs w:val="28"/>
              </w:rPr>
              <w:t xml:space="preserve"> почему план можно сравнить с кратким пересказом текста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Составлять</w:t>
            </w:r>
            <w:r w:rsidRPr="00690C65">
              <w:rPr>
                <w:sz w:val="28"/>
                <w:szCs w:val="28"/>
              </w:rPr>
              <w:t xml:space="preserve"> план текста (сказки, рассказа) по сюжетным картинкам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Составлять</w:t>
            </w:r>
            <w:r w:rsidRPr="00690C65">
              <w:rPr>
                <w:sz w:val="28"/>
                <w:szCs w:val="28"/>
              </w:rPr>
              <w:t xml:space="preserve"> план текста для пересказа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22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План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Различать </w:t>
            </w:r>
            <w:r w:rsidRPr="00690C65">
              <w:rPr>
                <w:sz w:val="28"/>
                <w:szCs w:val="28"/>
              </w:rPr>
              <w:t>подробный и краткий пересказ (П).</w:t>
            </w:r>
          </w:p>
          <w:p w:rsidR="00690C65" w:rsidRPr="00690C65" w:rsidRDefault="00690C65" w:rsidP="00401048">
            <w:pPr>
              <w:jc w:val="both"/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Пересказывать</w:t>
            </w:r>
            <w:r w:rsidRPr="00690C65">
              <w:rPr>
                <w:sz w:val="28"/>
                <w:szCs w:val="28"/>
              </w:rPr>
              <w:t xml:space="preserve"> текст подробно (Н).</w:t>
            </w:r>
          </w:p>
          <w:p w:rsidR="00690C65" w:rsidRPr="00690C65" w:rsidRDefault="00690C65" w:rsidP="00401048">
            <w:pPr>
              <w:jc w:val="both"/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sz w:val="28"/>
                <w:szCs w:val="28"/>
              </w:rPr>
              <w:t xml:space="preserve"> краткий пересказ, пользуясь правилами сокращения исходного текста (Н). </w:t>
            </w:r>
          </w:p>
          <w:p w:rsidR="00690C65" w:rsidRPr="00690C65" w:rsidRDefault="00690C65" w:rsidP="00401048">
            <w:pPr>
              <w:jc w:val="both"/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Объяснять,</w:t>
            </w:r>
            <w:r w:rsidRPr="00690C65">
              <w:rPr>
                <w:sz w:val="28"/>
                <w:szCs w:val="28"/>
              </w:rPr>
              <w:t xml:space="preserve"> почему план можно сравнить с кратким пересказом текста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Составлять</w:t>
            </w:r>
            <w:r w:rsidRPr="00690C65">
              <w:rPr>
                <w:sz w:val="28"/>
                <w:szCs w:val="28"/>
              </w:rPr>
              <w:t xml:space="preserve"> план текста (сказки, рассказа) по сюжетным картинкам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Составлять</w:t>
            </w:r>
            <w:r w:rsidRPr="00690C65">
              <w:rPr>
                <w:sz w:val="28"/>
                <w:szCs w:val="28"/>
              </w:rPr>
              <w:t xml:space="preserve"> план текста для пересказа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ВЕЖЛИВЫЙ  ОТКАЗ</w:t>
            </w:r>
          </w:p>
        </w:tc>
      </w:tr>
      <w:tr w:rsidR="00690C65" w:rsidRPr="00690C65" w:rsidTr="000C00BB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23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</w:rPr>
              <w:t>Согласие или отказ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sz w:val="28"/>
                <w:szCs w:val="28"/>
              </w:rPr>
              <w:t xml:space="preserve"> ситуаций, в которых можно согласиться или отказать в выполнении просьбы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sz w:val="28"/>
                <w:szCs w:val="28"/>
              </w:rPr>
              <w:t>слова, которыми можно выразить согласие или отказ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словесные и несловесные средства, смягчающие отказ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lastRenderedPageBreak/>
              <w:t>Оценивать</w:t>
            </w:r>
            <w:r w:rsidRPr="00690C65">
              <w:rPr>
                <w:sz w:val="28"/>
                <w:szCs w:val="28"/>
              </w:rPr>
              <w:t xml:space="preserve"> степень вежливости отказа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этикетный диалог: просьба–согласие–ответ на согласие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этикетный диалог: просьба–отказ–ответ на отказ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27.02</w:t>
            </w:r>
          </w:p>
        </w:tc>
      </w:tr>
      <w:tr w:rsidR="00690C65" w:rsidRPr="00690C65" w:rsidTr="000C00BB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Отказывай, не обижая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sz w:val="28"/>
                <w:szCs w:val="28"/>
              </w:rPr>
              <w:t xml:space="preserve"> ситуаций, в которых можно согласиться или отказать в выполнении просьбы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sz w:val="28"/>
                <w:szCs w:val="28"/>
              </w:rPr>
              <w:t>слова, которыми можно выразить согласие или отказ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словесные и несловесные средства, смягчающие отказ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степень вежливости отказа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этикетный диалог: просьба–согласие–ответ на согласие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этикетный диалог: просьба–отказ–ответ на отказ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</w:t>
            </w:r>
          </w:p>
        </w:tc>
      </w:tr>
      <w:tr w:rsidR="00690C65" w:rsidRPr="00690C65" w:rsidTr="000C00BB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Ответы на отказ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развития связной речи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Приводить примеры</w:t>
            </w:r>
            <w:r w:rsidRPr="00690C65">
              <w:rPr>
                <w:sz w:val="28"/>
                <w:szCs w:val="28"/>
              </w:rPr>
              <w:t xml:space="preserve"> ситуаций, в которых можно согласиться или отказать в выполнении просьбы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Называть </w:t>
            </w:r>
            <w:r w:rsidRPr="00690C65">
              <w:rPr>
                <w:sz w:val="28"/>
                <w:szCs w:val="28"/>
              </w:rPr>
              <w:t>слова, которыми можно выразить согласие или отказ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словесные и несловесные средства, смягчающие отказ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Оценивать</w:t>
            </w:r>
            <w:r w:rsidRPr="00690C65">
              <w:rPr>
                <w:sz w:val="28"/>
                <w:szCs w:val="28"/>
              </w:rPr>
              <w:t xml:space="preserve"> степень вежливости отказа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этикетный диалог: просьба–согласие–ответ на согласие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Моделировать</w:t>
            </w:r>
            <w:r w:rsidRPr="00690C65">
              <w:rPr>
                <w:sz w:val="28"/>
                <w:szCs w:val="28"/>
              </w:rPr>
              <w:t xml:space="preserve"> этикетный диалог: просьба–отказ–ответ на отказ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ТИПЫ ТЕКСТОВ</w:t>
            </w:r>
          </w:p>
        </w:tc>
      </w:tr>
      <w:tr w:rsidR="00690C65" w:rsidRPr="00690C65" w:rsidTr="000C00BB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26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Типы текстов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Различать</w:t>
            </w:r>
            <w:r w:rsidRPr="00690C65">
              <w:rPr>
                <w:sz w:val="28"/>
                <w:szCs w:val="28"/>
              </w:rPr>
              <w:t xml:space="preserve"> повествование, описание, рассуждение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Объяснять</w:t>
            </w:r>
            <w:r w:rsidRPr="00690C65">
              <w:rPr>
                <w:sz w:val="28"/>
                <w:szCs w:val="28"/>
              </w:rPr>
              <w:t>, чем они отличаются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РАССУЖДЕНИЕ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27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</w:rPr>
              <w:t>Рассуждение.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Определять </w:t>
            </w:r>
            <w:r w:rsidRPr="00690C65">
              <w:rPr>
                <w:sz w:val="28"/>
                <w:szCs w:val="28"/>
              </w:rPr>
              <w:t>задачу рассуждения: объяснить, доказать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части рассуждения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Вводить</w:t>
            </w:r>
            <w:r w:rsidRPr="00690C65">
              <w:rPr>
                <w:sz w:val="28"/>
                <w:szCs w:val="28"/>
              </w:rPr>
              <w:t xml:space="preserve"> в рассуждение убеждающие примеры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Вводить</w:t>
            </w:r>
            <w:r w:rsidRPr="00690C65">
              <w:rPr>
                <w:sz w:val="28"/>
                <w:szCs w:val="28"/>
              </w:rPr>
              <w:t xml:space="preserve"> в рассуждение ссылку на правило, закон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Моделировать </w:t>
            </w:r>
            <w:r w:rsidRPr="00690C65">
              <w:rPr>
                <w:sz w:val="28"/>
                <w:szCs w:val="28"/>
              </w:rPr>
              <w:t xml:space="preserve">текст рассуждения на темы, связанные с учебной и </w:t>
            </w:r>
            <w:proofErr w:type="spellStart"/>
            <w:r w:rsidRPr="00690C65">
              <w:rPr>
                <w:sz w:val="28"/>
                <w:szCs w:val="28"/>
              </w:rPr>
              <w:t>внеучебной</w:t>
            </w:r>
            <w:proofErr w:type="spellEnd"/>
            <w:r w:rsidRPr="00690C65">
              <w:rPr>
                <w:sz w:val="28"/>
                <w:szCs w:val="28"/>
              </w:rPr>
              <w:t xml:space="preserve"> деятельностью учеников (Н).</w:t>
            </w:r>
          </w:p>
          <w:p w:rsidR="00690C65" w:rsidRPr="00690C65" w:rsidRDefault="00690C65" w:rsidP="00401048">
            <w:pPr>
              <w:widowControl w:val="0"/>
              <w:suppressAutoHyphens/>
              <w:overflowPunct w:val="0"/>
              <w:autoSpaceDE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lastRenderedPageBreak/>
              <w:t>Различать</w:t>
            </w:r>
            <w:r w:rsidRPr="00690C65">
              <w:rPr>
                <w:sz w:val="28"/>
                <w:szCs w:val="28"/>
              </w:rPr>
              <w:t xml:space="preserve"> точные и неточные рассуждения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02.04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Примеры в рассуждении.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Ссылка на правило, закон.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открытия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Определять </w:t>
            </w:r>
            <w:r w:rsidRPr="00690C65">
              <w:rPr>
                <w:sz w:val="28"/>
                <w:szCs w:val="28"/>
              </w:rPr>
              <w:t>задачу рассуждения: объяснить, доказать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части рассуждения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Вводить</w:t>
            </w:r>
            <w:r w:rsidRPr="00690C65">
              <w:rPr>
                <w:sz w:val="28"/>
                <w:szCs w:val="28"/>
              </w:rPr>
              <w:t xml:space="preserve"> в рассуждение убеждающие примеры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Вводить</w:t>
            </w:r>
            <w:r w:rsidRPr="00690C65">
              <w:rPr>
                <w:sz w:val="28"/>
                <w:szCs w:val="28"/>
              </w:rPr>
              <w:t xml:space="preserve"> в рассуждение ссылку на правило, закон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Моделировать </w:t>
            </w:r>
            <w:r w:rsidRPr="00690C65">
              <w:rPr>
                <w:sz w:val="28"/>
                <w:szCs w:val="28"/>
              </w:rPr>
              <w:t xml:space="preserve">текст рассуждения на темы, связанные с учебной и </w:t>
            </w:r>
            <w:proofErr w:type="spellStart"/>
            <w:r w:rsidRPr="00690C65">
              <w:rPr>
                <w:sz w:val="28"/>
                <w:szCs w:val="28"/>
              </w:rPr>
              <w:t>внеучебной</w:t>
            </w:r>
            <w:proofErr w:type="spellEnd"/>
            <w:r w:rsidRPr="00690C65">
              <w:rPr>
                <w:sz w:val="28"/>
                <w:szCs w:val="28"/>
              </w:rPr>
              <w:t xml:space="preserve"> деятельностью учеников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Различать</w:t>
            </w:r>
            <w:r w:rsidRPr="00690C65">
              <w:rPr>
                <w:sz w:val="28"/>
                <w:szCs w:val="28"/>
              </w:rPr>
              <w:t xml:space="preserve"> точные и неточные рассуждения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</w:t>
            </w:r>
          </w:p>
        </w:tc>
      </w:tr>
      <w:tr w:rsidR="00690C65" w:rsidRPr="00690C65" w:rsidTr="000C00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29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Точные и неточные объяснения.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Определять </w:t>
            </w:r>
            <w:r w:rsidRPr="00690C65">
              <w:rPr>
                <w:sz w:val="28"/>
                <w:szCs w:val="28"/>
              </w:rPr>
              <w:t>задачу рассуждения: объяснить, доказать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Называть</w:t>
            </w:r>
            <w:r w:rsidRPr="00690C65">
              <w:rPr>
                <w:sz w:val="28"/>
                <w:szCs w:val="28"/>
              </w:rPr>
              <w:t xml:space="preserve"> части рассуждения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Вводить</w:t>
            </w:r>
            <w:r w:rsidRPr="00690C65">
              <w:rPr>
                <w:sz w:val="28"/>
                <w:szCs w:val="28"/>
              </w:rPr>
              <w:t xml:space="preserve"> в рассуждение убеждающие примеры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Вводить</w:t>
            </w:r>
            <w:r w:rsidRPr="00690C65">
              <w:rPr>
                <w:sz w:val="28"/>
                <w:szCs w:val="28"/>
              </w:rPr>
              <w:t xml:space="preserve"> в рассуждение ссылку на правило, закон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Моделировать </w:t>
            </w:r>
            <w:r w:rsidRPr="00690C65">
              <w:rPr>
                <w:sz w:val="28"/>
                <w:szCs w:val="28"/>
              </w:rPr>
              <w:t xml:space="preserve">текст рассуждения на темы, связанные с учебной и </w:t>
            </w:r>
            <w:proofErr w:type="spellStart"/>
            <w:r w:rsidRPr="00690C65">
              <w:rPr>
                <w:sz w:val="28"/>
                <w:szCs w:val="28"/>
              </w:rPr>
              <w:t>внеучебной</w:t>
            </w:r>
            <w:proofErr w:type="spellEnd"/>
            <w:r w:rsidRPr="00690C65">
              <w:rPr>
                <w:sz w:val="28"/>
                <w:szCs w:val="28"/>
              </w:rPr>
              <w:t xml:space="preserve"> деятельностью учеников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Различать</w:t>
            </w:r>
            <w:r w:rsidRPr="00690C65">
              <w:rPr>
                <w:sz w:val="28"/>
                <w:szCs w:val="28"/>
              </w:rPr>
              <w:t xml:space="preserve"> точные и неточные рассуждения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ОПИСАНИЕ</w:t>
            </w:r>
          </w:p>
        </w:tc>
      </w:tr>
      <w:tr w:rsidR="00690C65" w:rsidRPr="00690C65" w:rsidTr="000C00BB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</w:rPr>
              <w:t>Описание, признаки предмета.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Описание в объявлении.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Определять </w:t>
            </w:r>
            <w:r w:rsidRPr="00690C65">
              <w:rPr>
                <w:sz w:val="28"/>
                <w:szCs w:val="28"/>
              </w:rPr>
              <w:t>тему, основную мысль описания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Описывать</w:t>
            </w:r>
            <w:r w:rsidRPr="00690C65">
              <w:rPr>
                <w:sz w:val="28"/>
                <w:szCs w:val="28"/>
              </w:rPr>
              <w:t xml:space="preserve"> хорошо знакомый предмет, животное, подчиняя описание его основной мысли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sz w:val="28"/>
                <w:szCs w:val="28"/>
              </w:rPr>
              <w:t xml:space="preserve"> в тексте его описательный фрагмент (Н).</w:t>
            </w:r>
          </w:p>
          <w:p w:rsidR="00690C65" w:rsidRPr="00690C65" w:rsidRDefault="00690C65" w:rsidP="00401048">
            <w:pPr>
              <w:widowControl w:val="0"/>
              <w:suppressAutoHyphens/>
              <w:overflowPunct w:val="0"/>
              <w:autoSpaceDE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Сочинять </w:t>
            </w:r>
            <w:r w:rsidRPr="00690C65">
              <w:rPr>
                <w:sz w:val="28"/>
                <w:szCs w:val="28"/>
              </w:rPr>
              <w:t>загадку, в основе которой лежит описание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</w:tc>
      </w:tr>
      <w:tr w:rsidR="00690C65" w:rsidRPr="00690C65" w:rsidTr="000C00BB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31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Загадки-описания. Сочини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загадку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развития связной речи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Определять </w:t>
            </w:r>
            <w:r w:rsidRPr="00690C65">
              <w:rPr>
                <w:sz w:val="28"/>
                <w:szCs w:val="28"/>
              </w:rPr>
              <w:t>тему, основную мысль описания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Описывать</w:t>
            </w:r>
            <w:r w:rsidRPr="00690C65">
              <w:rPr>
                <w:sz w:val="28"/>
                <w:szCs w:val="28"/>
              </w:rPr>
              <w:t xml:space="preserve"> хорошо знакомый предмет, животное, подчиняя описание его основной мысли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sz w:val="28"/>
                <w:szCs w:val="28"/>
              </w:rPr>
              <w:t xml:space="preserve"> в тексте его описательный фрагмент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 xml:space="preserve">Сочинять </w:t>
            </w:r>
            <w:r w:rsidRPr="00690C65">
              <w:rPr>
                <w:sz w:val="28"/>
                <w:szCs w:val="28"/>
              </w:rPr>
              <w:t>загадку, в основе которой лежит описание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lastRenderedPageBreak/>
              <w:t>НЕВЫДУМАННЫЙ РАССКАЗ</w:t>
            </w:r>
          </w:p>
        </w:tc>
      </w:tr>
      <w:tr w:rsidR="00690C65" w:rsidRPr="00690C65" w:rsidTr="000C00BB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32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</w:rPr>
              <w:t xml:space="preserve">Было или придумано, 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части рассказа.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Анализировать</w:t>
            </w:r>
            <w:r w:rsidRPr="00690C65">
              <w:rPr>
                <w:sz w:val="28"/>
                <w:szCs w:val="28"/>
              </w:rPr>
              <w:t xml:space="preserve"> невыдуманный рассказ о случае, который произошёл с рассказчиком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Определять</w:t>
            </w:r>
            <w:r w:rsidRPr="00690C65">
              <w:rPr>
                <w:sz w:val="28"/>
                <w:szCs w:val="28"/>
              </w:rPr>
              <w:t xml:space="preserve"> части рассказа, соответствие его содержания и речевого оформления речевой задаче рассказчика (Н).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sz w:val="28"/>
                <w:szCs w:val="28"/>
              </w:rPr>
              <w:t xml:space="preserve"> рассказ о случае из своей жизни (Н).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07.05</w:t>
            </w:r>
          </w:p>
        </w:tc>
      </w:tr>
      <w:tr w:rsidR="00690C65" w:rsidRPr="00690C65" w:rsidTr="000C00BB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33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Хочу вам рассказать.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Урок-игра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proofErr w:type="spellStart"/>
            <w:r w:rsidRPr="00690C65">
              <w:rPr>
                <w:sz w:val="28"/>
                <w:szCs w:val="28"/>
              </w:rPr>
              <w:t>Читатать</w:t>
            </w:r>
            <w:proofErr w:type="spellEnd"/>
            <w:r w:rsidRPr="00690C65">
              <w:rPr>
                <w:sz w:val="28"/>
                <w:szCs w:val="28"/>
              </w:rPr>
              <w:t xml:space="preserve"> «поучения» Мономаха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</w:t>
            </w:r>
          </w:p>
        </w:tc>
      </w:tr>
      <w:tr w:rsidR="00690C65" w:rsidRPr="00690C65" w:rsidTr="000C00BB"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ПОВТОРЕНИЕ И ОБОБЩЕНИЕ</w:t>
            </w:r>
          </w:p>
        </w:tc>
      </w:tr>
      <w:tr w:rsidR="00690C65" w:rsidRPr="00690C65" w:rsidTr="000C00BB"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</w:rPr>
              <w:t xml:space="preserve">Чему мы научились </w:t>
            </w:r>
            <w:proofErr w:type="gramStart"/>
            <w:r w:rsidRPr="00690C65">
              <w:rPr>
                <w:sz w:val="28"/>
                <w:szCs w:val="28"/>
              </w:rPr>
              <w:t>на</w:t>
            </w:r>
            <w:proofErr w:type="gramEnd"/>
            <w:r w:rsidRPr="00690C65">
              <w:rPr>
                <w:sz w:val="28"/>
                <w:szCs w:val="28"/>
              </w:rPr>
              <w:t xml:space="preserve"> </w:t>
            </w:r>
          </w:p>
          <w:p w:rsidR="00690C65" w:rsidRPr="00690C65" w:rsidRDefault="00690C65" w:rsidP="00401048">
            <w:pPr>
              <w:widowControl w:val="0"/>
              <w:suppressAutoHyphens/>
              <w:overflowPunct w:val="0"/>
              <w:autoSpaceDE w:val="0"/>
              <w:rPr>
                <w:sz w:val="28"/>
                <w:szCs w:val="28"/>
                <w:lang w:eastAsia="ar-SA"/>
              </w:rPr>
            </w:pPr>
            <w:proofErr w:type="gramStart"/>
            <w:r w:rsidRPr="00690C65">
              <w:rPr>
                <w:sz w:val="28"/>
                <w:szCs w:val="28"/>
              </w:rPr>
              <w:t>уроках</w:t>
            </w:r>
            <w:proofErr w:type="gramEnd"/>
            <w:r w:rsidRPr="00690C65">
              <w:rPr>
                <w:sz w:val="28"/>
                <w:szCs w:val="28"/>
              </w:rPr>
              <w:t xml:space="preserve"> риторики?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690C65" w:rsidP="00401048">
            <w:pPr>
              <w:snapToGrid w:val="0"/>
              <w:rPr>
                <w:sz w:val="28"/>
                <w:szCs w:val="28"/>
                <w:lang w:eastAsia="ar-SA"/>
              </w:rPr>
            </w:pPr>
            <w:r w:rsidRPr="00690C65">
              <w:rPr>
                <w:sz w:val="28"/>
                <w:szCs w:val="28"/>
                <w:u w:val="single"/>
              </w:rPr>
              <w:t>Реализовывать</w:t>
            </w:r>
            <w:r w:rsidRPr="00690C65">
              <w:rPr>
                <w:sz w:val="28"/>
                <w:szCs w:val="28"/>
              </w:rPr>
              <w:t xml:space="preserve"> изученные типы текстов, речевые жанры (П).</w:t>
            </w:r>
          </w:p>
          <w:p w:rsidR="00690C65" w:rsidRPr="00690C65" w:rsidRDefault="00690C65" w:rsidP="00401048">
            <w:pPr>
              <w:rPr>
                <w:sz w:val="28"/>
                <w:szCs w:val="28"/>
              </w:rPr>
            </w:pPr>
            <w:r w:rsidRPr="00690C65">
              <w:rPr>
                <w:sz w:val="28"/>
                <w:szCs w:val="28"/>
                <w:u w:val="single"/>
              </w:rPr>
              <w:t>Разыгрывать</w:t>
            </w:r>
            <w:r w:rsidRPr="00690C65">
              <w:rPr>
                <w:sz w:val="28"/>
                <w:szCs w:val="28"/>
              </w:rPr>
              <w:t xml:space="preserve"> риторические игры (П).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65" w:rsidRPr="00690C65" w:rsidRDefault="000C00BB" w:rsidP="00401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</w:tc>
      </w:tr>
    </w:tbl>
    <w:p w:rsidR="00690C65" w:rsidRPr="00690C65" w:rsidRDefault="00690C65" w:rsidP="00690C65">
      <w:pPr>
        <w:rPr>
          <w:rFonts w:ascii="Times New Roman" w:hAnsi="Times New Roman" w:cs="Times New Roman"/>
          <w:sz w:val="28"/>
          <w:szCs w:val="28"/>
        </w:rPr>
      </w:pPr>
    </w:p>
    <w:p w:rsidR="009F38FD" w:rsidRPr="00690C65" w:rsidRDefault="009F38FD" w:rsidP="00690C65">
      <w:pPr>
        <w:ind w:right="141"/>
        <w:rPr>
          <w:rFonts w:ascii="Times New Roman" w:hAnsi="Times New Roman" w:cs="Times New Roman"/>
          <w:sz w:val="28"/>
          <w:szCs w:val="28"/>
        </w:rPr>
      </w:pPr>
    </w:p>
    <w:sectPr w:rsidR="009F38FD" w:rsidRPr="00690C65" w:rsidSect="009F3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32373"/>
    <w:multiLevelType w:val="hybridMultilevel"/>
    <w:tmpl w:val="537C4088"/>
    <w:lvl w:ilvl="0" w:tplc="E2300418">
      <w:start w:val="1"/>
      <w:numFmt w:val="bullet"/>
      <w:lvlText w:val=""/>
      <w:lvlJc w:val="left"/>
      <w:pPr>
        <w:tabs>
          <w:tab w:val="num" w:pos="1077"/>
        </w:tabs>
        <w:ind w:left="22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8E29ED"/>
    <w:multiLevelType w:val="hybridMultilevel"/>
    <w:tmpl w:val="43D2658A"/>
    <w:lvl w:ilvl="0" w:tplc="DE3667E4">
      <w:start w:val="1"/>
      <w:numFmt w:val="bullet"/>
      <w:lvlText w:val=""/>
      <w:lvlJc w:val="left"/>
      <w:pPr>
        <w:tabs>
          <w:tab w:val="num" w:pos="397"/>
        </w:tabs>
        <w:ind w:left="0" w:firstLine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546747"/>
    <w:multiLevelType w:val="hybridMultilevel"/>
    <w:tmpl w:val="A5901926"/>
    <w:lvl w:ilvl="0" w:tplc="B26C5996">
      <w:start w:val="1"/>
      <w:numFmt w:val="bullet"/>
      <w:lvlText w:val="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>
    <w:nsid w:val="3EAA3E73"/>
    <w:multiLevelType w:val="hybridMultilevel"/>
    <w:tmpl w:val="F0A48B06"/>
    <w:lvl w:ilvl="0" w:tplc="7DDCCD06">
      <w:start w:val="1"/>
      <w:numFmt w:val="bullet"/>
      <w:lvlText w:val=""/>
      <w:lvlJc w:val="left"/>
      <w:pPr>
        <w:tabs>
          <w:tab w:val="num" w:pos="902"/>
        </w:tabs>
        <w:ind w:left="0" w:firstLine="68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568746CE"/>
    <w:multiLevelType w:val="hybridMultilevel"/>
    <w:tmpl w:val="25AA5EF4"/>
    <w:lvl w:ilvl="0" w:tplc="5868E5F0">
      <w:start w:val="1"/>
      <w:numFmt w:val="bullet"/>
      <w:lvlText w:val=""/>
      <w:lvlJc w:val="left"/>
      <w:pPr>
        <w:tabs>
          <w:tab w:val="num" w:pos="68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90C65"/>
    <w:rsid w:val="0000173E"/>
    <w:rsid w:val="000027BB"/>
    <w:rsid w:val="00003185"/>
    <w:rsid w:val="000047E6"/>
    <w:rsid w:val="00010B92"/>
    <w:rsid w:val="00011DD3"/>
    <w:rsid w:val="000126A6"/>
    <w:rsid w:val="00013C27"/>
    <w:rsid w:val="000157CE"/>
    <w:rsid w:val="000220C9"/>
    <w:rsid w:val="00024DA6"/>
    <w:rsid w:val="000262BB"/>
    <w:rsid w:val="00035289"/>
    <w:rsid w:val="00040239"/>
    <w:rsid w:val="000402D4"/>
    <w:rsid w:val="00043C52"/>
    <w:rsid w:val="000447DE"/>
    <w:rsid w:val="000539CC"/>
    <w:rsid w:val="0005498F"/>
    <w:rsid w:val="0005503D"/>
    <w:rsid w:val="00055E4E"/>
    <w:rsid w:val="00056BA1"/>
    <w:rsid w:val="000600B1"/>
    <w:rsid w:val="00060BD5"/>
    <w:rsid w:val="00061DF5"/>
    <w:rsid w:val="00065916"/>
    <w:rsid w:val="000714CE"/>
    <w:rsid w:val="00077F9C"/>
    <w:rsid w:val="00081BD3"/>
    <w:rsid w:val="00082246"/>
    <w:rsid w:val="00091BCC"/>
    <w:rsid w:val="00095524"/>
    <w:rsid w:val="00097A3B"/>
    <w:rsid w:val="000A296B"/>
    <w:rsid w:val="000A3CBE"/>
    <w:rsid w:val="000B2110"/>
    <w:rsid w:val="000B2636"/>
    <w:rsid w:val="000B3504"/>
    <w:rsid w:val="000B4D14"/>
    <w:rsid w:val="000B7DCE"/>
    <w:rsid w:val="000C00BB"/>
    <w:rsid w:val="000C01FA"/>
    <w:rsid w:val="000C0CC8"/>
    <w:rsid w:val="000C2E6E"/>
    <w:rsid w:val="000D0E54"/>
    <w:rsid w:val="000D1CA4"/>
    <w:rsid w:val="000D64FA"/>
    <w:rsid w:val="000D6D9C"/>
    <w:rsid w:val="000E3E5A"/>
    <w:rsid w:val="000E6E61"/>
    <w:rsid w:val="000E6F39"/>
    <w:rsid w:val="000F069C"/>
    <w:rsid w:val="000F4886"/>
    <w:rsid w:val="000F644F"/>
    <w:rsid w:val="000F6FCA"/>
    <w:rsid w:val="00100357"/>
    <w:rsid w:val="00103A1A"/>
    <w:rsid w:val="00103D6D"/>
    <w:rsid w:val="0010413C"/>
    <w:rsid w:val="00104209"/>
    <w:rsid w:val="00105C08"/>
    <w:rsid w:val="00106ABC"/>
    <w:rsid w:val="0011404E"/>
    <w:rsid w:val="00114C2B"/>
    <w:rsid w:val="0011608E"/>
    <w:rsid w:val="001168BA"/>
    <w:rsid w:val="001172BF"/>
    <w:rsid w:val="00120106"/>
    <w:rsid w:val="00120C50"/>
    <w:rsid w:val="00120CDB"/>
    <w:rsid w:val="00130495"/>
    <w:rsid w:val="00133D79"/>
    <w:rsid w:val="0013501C"/>
    <w:rsid w:val="00142EBC"/>
    <w:rsid w:val="00143716"/>
    <w:rsid w:val="001453EB"/>
    <w:rsid w:val="00151548"/>
    <w:rsid w:val="00151E75"/>
    <w:rsid w:val="00152AA0"/>
    <w:rsid w:val="0015439A"/>
    <w:rsid w:val="001574E4"/>
    <w:rsid w:val="001609E8"/>
    <w:rsid w:val="00161212"/>
    <w:rsid w:val="001712DB"/>
    <w:rsid w:val="00174599"/>
    <w:rsid w:val="0017562D"/>
    <w:rsid w:val="00176CD3"/>
    <w:rsid w:val="00181FD8"/>
    <w:rsid w:val="0018351B"/>
    <w:rsid w:val="00184A10"/>
    <w:rsid w:val="0018625B"/>
    <w:rsid w:val="00186FD7"/>
    <w:rsid w:val="001879D2"/>
    <w:rsid w:val="00193DB9"/>
    <w:rsid w:val="001A6B85"/>
    <w:rsid w:val="001B3540"/>
    <w:rsid w:val="001B3DB5"/>
    <w:rsid w:val="001C39DF"/>
    <w:rsid w:val="001D28C3"/>
    <w:rsid w:val="001D49EC"/>
    <w:rsid w:val="001E4529"/>
    <w:rsid w:val="001E4E20"/>
    <w:rsid w:val="001E5A86"/>
    <w:rsid w:val="001E6480"/>
    <w:rsid w:val="001F06AA"/>
    <w:rsid w:val="001F0EF4"/>
    <w:rsid w:val="001F19D3"/>
    <w:rsid w:val="001F3CD8"/>
    <w:rsid w:val="001F5EEA"/>
    <w:rsid w:val="00204179"/>
    <w:rsid w:val="00206893"/>
    <w:rsid w:val="00210EF5"/>
    <w:rsid w:val="0021488E"/>
    <w:rsid w:val="00216FAB"/>
    <w:rsid w:val="00217D19"/>
    <w:rsid w:val="00220ECD"/>
    <w:rsid w:val="00222B5E"/>
    <w:rsid w:val="00223BFD"/>
    <w:rsid w:val="00230135"/>
    <w:rsid w:val="002304BA"/>
    <w:rsid w:val="00231340"/>
    <w:rsid w:val="00231A69"/>
    <w:rsid w:val="002447F3"/>
    <w:rsid w:val="00245649"/>
    <w:rsid w:val="0024774A"/>
    <w:rsid w:val="00252F02"/>
    <w:rsid w:val="00253D1F"/>
    <w:rsid w:val="00253D39"/>
    <w:rsid w:val="00257DE0"/>
    <w:rsid w:val="002644BE"/>
    <w:rsid w:val="00270A8C"/>
    <w:rsid w:val="00272BD6"/>
    <w:rsid w:val="00273454"/>
    <w:rsid w:val="002768FD"/>
    <w:rsid w:val="00277ACC"/>
    <w:rsid w:val="0028028B"/>
    <w:rsid w:val="00281251"/>
    <w:rsid w:val="00285683"/>
    <w:rsid w:val="0028628F"/>
    <w:rsid w:val="00287D78"/>
    <w:rsid w:val="0029199C"/>
    <w:rsid w:val="00292BC4"/>
    <w:rsid w:val="0029327F"/>
    <w:rsid w:val="002A2818"/>
    <w:rsid w:val="002A7B22"/>
    <w:rsid w:val="002C091B"/>
    <w:rsid w:val="002C12AC"/>
    <w:rsid w:val="002C2AF3"/>
    <w:rsid w:val="002C5184"/>
    <w:rsid w:val="002C6A8E"/>
    <w:rsid w:val="002C7349"/>
    <w:rsid w:val="002D2E61"/>
    <w:rsid w:val="002D68FF"/>
    <w:rsid w:val="002E1676"/>
    <w:rsid w:val="002E29F5"/>
    <w:rsid w:val="002E5576"/>
    <w:rsid w:val="002E5857"/>
    <w:rsid w:val="002E7DA8"/>
    <w:rsid w:val="002E7F2B"/>
    <w:rsid w:val="002F0AA8"/>
    <w:rsid w:val="00300291"/>
    <w:rsid w:val="00311BCE"/>
    <w:rsid w:val="003134E5"/>
    <w:rsid w:val="00323FE6"/>
    <w:rsid w:val="00331E83"/>
    <w:rsid w:val="003363C3"/>
    <w:rsid w:val="00343294"/>
    <w:rsid w:val="003444A4"/>
    <w:rsid w:val="00344F8A"/>
    <w:rsid w:val="00351BDA"/>
    <w:rsid w:val="00360634"/>
    <w:rsid w:val="00361515"/>
    <w:rsid w:val="00363B67"/>
    <w:rsid w:val="00370FED"/>
    <w:rsid w:val="00371142"/>
    <w:rsid w:val="0037211D"/>
    <w:rsid w:val="00373619"/>
    <w:rsid w:val="00375806"/>
    <w:rsid w:val="00381E2A"/>
    <w:rsid w:val="00383B26"/>
    <w:rsid w:val="003847EA"/>
    <w:rsid w:val="00384D80"/>
    <w:rsid w:val="0039295F"/>
    <w:rsid w:val="003A4FF4"/>
    <w:rsid w:val="003A5FE9"/>
    <w:rsid w:val="003A627F"/>
    <w:rsid w:val="003B1226"/>
    <w:rsid w:val="003B1C3B"/>
    <w:rsid w:val="003B4D44"/>
    <w:rsid w:val="003B6A20"/>
    <w:rsid w:val="003B6BE6"/>
    <w:rsid w:val="003C21BF"/>
    <w:rsid w:val="003C35E9"/>
    <w:rsid w:val="003C4754"/>
    <w:rsid w:val="003C5592"/>
    <w:rsid w:val="003C6EAB"/>
    <w:rsid w:val="003D0A7B"/>
    <w:rsid w:val="003D25D3"/>
    <w:rsid w:val="003D3B9C"/>
    <w:rsid w:val="003D6F7A"/>
    <w:rsid w:val="003E3AEA"/>
    <w:rsid w:val="003E3FC0"/>
    <w:rsid w:val="003F12ED"/>
    <w:rsid w:val="003F6C44"/>
    <w:rsid w:val="003F6FFD"/>
    <w:rsid w:val="003F77B3"/>
    <w:rsid w:val="00401048"/>
    <w:rsid w:val="00401E16"/>
    <w:rsid w:val="00402638"/>
    <w:rsid w:val="00406A5D"/>
    <w:rsid w:val="0041260F"/>
    <w:rsid w:val="00416A9C"/>
    <w:rsid w:val="004173EE"/>
    <w:rsid w:val="0041780D"/>
    <w:rsid w:val="004179B5"/>
    <w:rsid w:val="004238AD"/>
    <w:rsid w:val="00442AEF"/>
    <w:rsid w:val="00444A68"/>
    <w:rsid w:val="00452E8D"/>
    <w:rsid w:val="00454BFE"/>
    <w:rsid w:val="00454ED4"/>
    <w:rsid w:val="00457494"/>
    <w:rsid w:val="004651B8"/>
    <w:rsid w:val="004656E1"/>
    <w:rsid w:val="004657D9"/>
    <w:rsid w:val="004711D7"/>
    <w:rsid w:val="00471EA5"/>
    <w:rsid w:val="00471FAE"/>
    <w:rsid w:val="00472520"/>
    <w:rsid w:val="0047265F"/>
    <w:rsid w:val="00474E4E"/>
    <w:rsid w:val="00485199"/>
    <w:rsid w:val="00487602"/>
    <w:rsid w:val="004901DD"/>
    <w:rsid w:val="004A66EC"/>
    <w:rsid w:val="004B0D77"/>
    <w:rsid w:val="004C0060"/>
    <w:rsid w:val="004C078F"/>
    <w:rsid w:val="004C4D5B"/>
    <w:rsid w:val="004C6426"/>
    <w:rsid w:val="004D0670"/>
    <w:rsid w:val="004D4F0C"/>
    <w:rsid w:val="004E2E7F"/>
    <w:rsid w:val="004E428E"/>
    <w:rsid w:val="004F139C"/>
    <w:rsid w:val="004F283F"/>
    <w:rsid w:val="004F4682"/>
    <w:rsid w:val="004F52C7"/>
    <w:rsid w:val="004F6D9E"/>
    <w:rsid w:val="00507079"/>
    <w:rsid w:val="0051051A"/>
    <w:rsid w:val="00513373"/>
    <w:rsid w:val="00517B48"/>
    <w:rsid w:val="00520618"/>
    <w:rsid w:val="005211B1"/>
    <w:rsid w:val="00522207"/>
    <w:rsid w:val="00524982"/>
    <w:rsid w:val="00524E4B"/>
    <w:rsid w:val="00526288"/>
    <w:rsid w:val="00530B04"/>
    <w:rsid w:val="00531617"/>
    <w:rsid w:val="005356B2"/>
    <w:rsid w:val="005562A6"/>
    <w:rsid w:val="00557942"/>
    <w:rsid w:val="00560295"/>
    <w:rsid w:val="005633EA"/>
    <w:rsid w:val="005674EF"/>
    <w:rsid w:val="005678D5"/>
    <w:rsid w:val="00570021"/>
    <w:rsid w:val="00571EF6"/>
    <w:rsid w:val="0057319F"/>
    <w:rsid w:val="00575194"/>
    <w:rsid w:val="00575497"/>
    <w:rsid w:val="00586423"/>
    <w:rsid w:val="005868FA"/>
    <w:rsid w:val="00595CD2"/>
    <w:rsid w:val="00595EE9"/>
    <w:rsid w:val="00597CE8"/>
    <w:rsid w:val="005A259D"/>
    <w:rsid w:val="005A4825"/>
    <w:rsid w:val="005A5EA5"/>
    <w:rsid w:val="005B268A"/>
    <w:rsid w:val="005B493B"/>
    <w:rsid w:val="005B511D"/>
    <w:rsid w:val="005B6F32"/>
    <w:rsid w:val="005C6175"/>
    <w:rsid w:val="005C69C2"/>
    <w:rsid w:val="005C6EF8"/>
    <w:rsid w:val="005C7F8C"/>
    <w:rsid w:val="005D3124"/>
    <w:rsid w:val="005E1BA5"/>
    <w:rsid w:val="005E2798"/>
    <w:rsid w:val="005E50DE"/>
    <w:rsid w:val="005E667D"/>
    <w:rsid w:val="006036F5"/>
    <w:rsid w:val="00604A3E"/>
    <w:rsid w:val="0060546A"/>
    <w:rsid w:val="0060586F"/>
    <w:rsid w:val="00606342"/>
    <w:rsid w:val="006101AA"/>
    <w:rsid w:val="0062039F"/>
    <w:rsid w:val="0062043C"/>
    <w:rsid w:val="00620452"/>
    <w:rsid w:val="00620464"/>
    <w:rsid w:val="00620F98"/>
    <w:rsid w:val="006218C4"/>
    <w:rsid w:val="00625AA1"/>
    <w:rsid w:val="00626A6C"/>
    <w:rsid w:val="0063009A"/>
    <w:rsid w:val="00631CFD"/>
    <w:rsid w:val="00633FF6"/>
    <w:rsid w:val="00634058"/>
    <w:rsid w:val="006507CD"/>
    <w:rsid w:val="00651034"/>
    <w:rsid w:val="00653846"/>
    <w:rsid w:val="006540E3"/>
    <w:rsid w:val="0065590D"/>
    <w:rsid w:val="0066111B"/>
    <w:rsid w:val="00663DB8"/>
    <w:rsid w:val="0066529A"/>
    <w:rsid w:val="00672B33"/>
    <w:rsid w:val="00672D66"/>
    <w:rsid w:val="00676F03"/>
    <w:rsid w:val="00681775"/>
    <w:rsid w:val="0068367A"/>
    <w:rsid w:val="00686DBC"/>
    <w:rsid w:val="0068724E"/>
    <w:rsid w:val="00690A7B"/>
    <w:rsid w:val="00690C65"/>
    <w:rsid w:val="0069470E"/>
    <w:rsid w:val="00695A45"/>
    <w:rsid w:val="00695FBC"/>
    <w:rsid w:val="00697BE5"/>
    <w:rsid w:val="006A39F9"/>
    <w:rsid w:val="006A54C5"/>
    <w:rsid w:val="006A6D43"/>
    <w:rsid w:val="006B32D6"/>
    <w:rsid w:val="006B45D9"/>
    <w:rsid w:val="006C2C2A"/>
    <w:rsid w:val="006C38B4"/>
    <w:rsid w:val="006C63E0"/>
    <w:rsid w:val="006D0431"/>
    <w:rsid w:val="006D4561"/>
    <w:rsid w:val="006D46E5"/>
    <w:rsid w:val="006E0748"/>
    <w:rsid w:val="006E22BF"/>
    <w:rsid w:val="006E420B"/>
    <w:rsid w:val="006F0F74"/>
    <w:rsid w:val="006F3854"/>
    <w:rsid w:val="006F7040"/>
    <w:rsid w:val="006F71A3"/>
    <w:rsid w:val="00700BBD"/>
    <w:rsid w:val="00704EF1"/>
    <w:rsid w:val="007076A8"/>
    <w:rsid w:val="00727013"/>
    <w:rsid w:val="0073506E"/>
    <w:rsid w:val="00736EFA"/>
    <w:rsid w:val="007375F0"/>
    <w:rsid w:val="00737CEA"/>
    <w:rsid w:val="00743375"/>
    <w:rsid w:val="0074340B"/>
    <w:rsid w:val="00747C72"/>
    <w:rsid w:val="00750FF6"/>
    <w:rsid w:val="00752AE3"/>
    <w:rsid w:val="00753490"/>
    <w:rsid w:val="00766B1D"/>
    <w:rsid w:val="00770E74"/>
    <w:rsid w:val="00772CB6"/>
    <w:rsid w:val="00774B52"/>
    <w:rsid w:val="0077562F"/>
    <w:rsid w:val="00781460"/>
    <w:rsid w:val="007870CC"/>
    <w:rsid w:val="007928F9"/>
    <w:rsid w:val="007A0376"/>
    <w:rsid w:val="007A2C37"/>
    <w:rsid w:val="007A3735"/>
    <w:rsid w:val="007A475C"/>
    <w:rsid w:val="007B1475"/>
    <w:rsid w:val="007C4321"/>
    <w:rsid w:val="007C56D9"/>
    <w:rsid w:val="007C5B18"/>
    <w:rsid w:val="007C6164"/>
    <w:rsid w:val="007C65C1"/>
    <w:rsid w:val="007D0E61"/>
    <w:rsid w:val="007D0EF7"/>
    <w:rsid w:val="007E318B"/>
    <w:rsid w:val="007E644F"/>
    <w:rsid w:val="0080109D"/>
    <w:rsid w:val="00802D8A"/>
    <w:rsid w:val="00803C82"/>
    <w:rsid w:val="00806B02"/>
    <w:rsid w:val="00807231"/>
    <w:rsid w:val="00807306"/>
    <w:rsid w:val="008107B3"/>
    <w:rsid w:val="00811BCF"/>
    <w:rsid w:val="008143E5"/>
    <w:rsid w:val="00823700"/>
    <w:rsid w:val="00823C14"/>
    <w:rsid w:val="008303C6"/>
    <w:rsid w:val="00835257"/>
    <w:rsid w:val="008367AE"/>
    <w:rsid w:val="00836BC0"/>
    <w:rsid w:val="00841645"/>
    <w:rsid w:val="00841F96"/>
    <w:rsid w:val="008460DA"/>
    <w:rsid w:val="00846A45"/>
    <w:rsid w:val="00847010"/>
    <w:rsid w:val="00850CE6"/>
    <w:rsid w:val="00863587"/>
    <w:rsid w:val="00864FE1"/>
    <w:rsid w:val="00865A57"/>
    <w:rsid w:val="00870320"/>
    <w:rsid w:val="00875062"/>
    <w:rsid w:val="00883173"/>
    <w:rsid w:val="0088682C"/>
    <w:rsid w:val="0089025E"/>
    <w:rsid w:val="00891E50"/>
    <w:rsid w:val="00893CF6"/>
    <w:rsid w:val="00895A43"/>
    <w:rsid w:val="008A1326"/>
    <w:rsid w:val="008A2381"/>
    <w:rsid w:val="008B0B12"/>
    <w:rsid w:val="008B217B"/>
    <w:rsid w:val="008B5A45"/>
    <w:rsid w:val="008C00AD"/>
    <w:rsid w:val="008C7236"/>
    <w:rsid w:val="008D0E41"/>
    <w:rsid w:val="008D1269"/>
    <w:rsid w:val="008D3E54"/>
    <w:rsid w:val="008E0898"/>
    <w:rsid w:val="008E2F60"/>
    <w:rsid w:val="008E6D1B"/>
    <w:rsid w:val="008E7137"/>
    <w:rsid w:val="008F13E5"/>
    <w:rsid w:val="009104C3"/>
    <w:rsid w:val="00912963"/>
    <w:rsid w:val="0091477A"/>
    <w:rsid w:val="00916B0A"/>
    <w:rsid w:val="00916B93"/>
    <w:rsid w:val="00917AB9"/>
    <w:rsid w:val="009245C6"/>
    <w:rsid w:val="00925084"/>
    <w:rsid w:val="009313FB"/>
    <w:rsid w:val="00932387"/>
    <w:rsid w:val="00941F2B"/>
    <w:rsid w:val="009447DB"/>
    <w:rsid w:val="00955EDB"/>
    <w:rsid w:val="00961360"/>
    <w:rsid w:val="00962820"/>
    <w:rsid w:val="00963EA3"/>
    <w:rsid w:val="009654C3"/>
    <w:rsid w:val="009722CE"/>
    <w:rsid w:val="009725CD"/>
    <w:rsid w:val="00974C8A"/>
    <w:rsid w:val="00976839"/>
    <w:rsid w:val="00980168"/>
    <w:rsid w:val="00980A47"/>
    <w:rsid w:val="00981E54"/>
    <w:rsid w:val="00992B10"/>
    <w:rsid w:val="0099306E"/>
    <w:rsid w:val="00997011"/>
    <w:rsid w:val="009A3552"/>
    <w:rsid w:val="009B0B50"/>
    <w:rsid w:val="009B1D43"/>
    <w:rsid w:val="009C4776"/>
    <w:rsid w:val="009C5DC4"/>
    <w:rsid w:val="009D2A6F"/>
    <w:rsid w:val="009E1553"/>
    <w:rsid w:val="009E19D4"/>
    <w:rsid w:val="009E1DA4"/>
    <w:rsid w:val="009E2665"/>
    <w:rsid w:val="009E27E8"/>
    <w:rsid w:val="009E453E"/>
    <w:rsid w:val="009F38FD"/>
    <w:rsid w:val="009F5861"/>
    <w:rsid w:val="00A01826"/>
    <w:rsid w:val="00A05EBC"/>
    <w:rsid w:val="00A132CA"/>
    <w:rsid w:val="00A16476"/>
    <w:rsid w:val="00A234E8"/>
    <w:rsid w:val="00A3223E"/>
    <w:rsid w:val="00A32FED"/>
    <w:rsid w:val="00A3470F"/>
    <w:rsid w:val="00A34C1E"/>
    <w:rsid w:val="00A40E62"/>
    <w:rsid w:val="00A42F9E"/>
    <w:rsid w:val="00A45B73"/>
    <w:rsid w:val="00A47FD2"/>
    <w:rsid w:val="00A51285"/>
    <w:rsid w:val="00A5359E"/>
    <w:rsid w:val="00A57C7C"/>
    <w:rsid w:val="00A61A28"/>
    <w:rsid w:val="00A64AC0"/>
    <w:rsid w:val="00A67328"/>
    <w:rsid w:val="00A74121"/>
    <w:rsid w:val="00A87B6D"/>
    <w:rsid w:val="00AA1C28"/>
    <w:rsid w:val="00AA2FE6"/>
    <w:rsid w:val="00AA5C47"/>
    <w:rsid w:val="00AB040C"/>
    <w:rsid w:val="00AB112E"/>
    <w:rsid w:val="00AB6CFA"/>
    <w:rsid w:val="00AB757C"/>
    <w:rsid w:val="00AD48BC"/>
    <w:rsid w:val="00AD5698"/>
    <w:rsid w:val="00AD7D5F"/>
    <w:rsid w:val="00AE16AB"/>
    <w:rsid w:val="00AF0310"/>
    <w:rsid w:val="00AF078E"/>
    <w:rsid w:val="00AF28C5"/>
    <w:rsid w:val="00AF4F0A"/>
    <w:rsid w:val="00AF63E4"/>
    <w:rsid w:val="00B11979"/>
    <w:rsid w:val="00B1212C"/>
    <w:rsid w:val="00B14AA4"/>
    <w:rsid w:val="00B23CEA"/>
    <w:rsid w:val="00B25271"/>
    <w:rsid w:val="00B25AB7"/>
    <w:rsid w:val="00B26892"/>
    <w:rsid w:val="00B2712A"/>
    <w:rsid w:val="00B30BE0"/>
    <w:rsid w:val="00B30DEE"/>
    <w:rsid w:val="00B30F12"/>
    <w:rsid w:val="00B31EC6"/>
    <w:rsid w:val="00B359FE"/>
    <w:rsid w:val="00B36BE8"/>
    <w:rsid w:val="00B41651"/>
    <w:rsid w:val="00B43034"/>
    <w:rsid w:val="00B509EB"/>
    <w:rsid w:val="00B5110E"/>
    <w:rsid w:val="00B64C5D"/>
    <w:rsid w:val="00B7368B"/>
    <w:rsid w:val="00B76765"/>
    <w:rsid w:val="00B85F7D"/>
    <w:rsid w:val="00B867B9"/>
    <w:rsid w:val="00B937D5"/>
    <w:rsid w:val="00BB0137"/>
    <w:rsid w:val="00BB1D7D"/>
    <w:rsid w:val="00BB5ABC"/>
    <w:rsid w:val="00BB704C"/>
    <w:rsid w:val="00BC1BD8"/>
    <w:rsid w:val="00BD1176"/>
    <w:rsid w:val="00BE1205"/>
    <w:rsid w:val="00BE36FB"/>
    <w:rsid w:val="00BF63A4"/>
    <w:rsid w:val="00C07016"/>
    <w:rsid w:val="00C07861"/>
    <w:rsid w:val="00C220B3"/>
    <w:rsid w:val="00C311DA"/>
    <w:rsid w:val="00C32DA5"/>
    <w:rsid w:val="00C44894"/>
    <w:rsid w:val="00C4547B"/>
    <w:rsid w:val="00C50315"/>
    <w:rsid w:val="00C50CC5"/>
    <w:rsid w:val="00C532E8"/>
    <w:rsid w:val="00C656C8"/>
    <w:rsid w:val="00C81D89"/>
    <w:rsid w:val="00C94B35"/>
    <w:rsid w:val="00C95EBF"/>
    <w:rsid w:val="00C9784F"/>
    <w:rsid w:val="00CA5A1D"/>
    <w:rsid w:val="00CA5CBE"/>
    <w:rsid w:val="00CB069F"/>
    <w:rsid w:val="00CB0857"/>
    <w:rsid w:val="00CB63D8"/>
    <w:rsid w:val="00CB724C"/>
    <w:rsid w:val="00CB7C1C"/>
    <w:rsid w:val="00CC07D7"/>
    <w:rsid w:val="00CC09F1"/>
    <w:rsid w:val="00CC5ABA"/>
    <w:rsid w:val="00CC65E0"/>
    <w:rsid w:val="00CD6E5C"/>
    <w:rsid w:val="00CE06EA"/>
    <w:rsid w:val="00CE3B17"/>
    <w:rsid w:val="00CE7000"/>
    <w:rsid w:val="00CF1543"/>
    <w:rsid w:val="00CF17CF"/>
    <w:rsid w:val="00CF3E8C"/>
    <w:rsid w:val="00D02027"/>
    <w:rsid w:val="00D02B0A"/>
    <w:rsid w:val="00D0435F"/>
    <w:rsid w:val="00D111E4"/>
    <w:rsid w:val="00D11977"/>
    <w:rsid w:val="00D14ED9"/>
    <w:rsid w:val="00D1572A"/>
    <w:rsid w:val="00D22953"/>
    <w:rsid w:val="00D308B0"/>
    <w:rsid w:val="00D30FB3"/>
    <w:rsid w:val="00D31AD5"/>
    <w:rsid w:val="00D33B29"/>
    <w:rsid w:val="00D41F6D"/>
    <w:rsid w:val="00D42049"/>
    <w:rsid w:val="00D43337"/>
    <w:rsid w:val="00D47545"/>
    <w:rsid w:val="00D51071"/>
    <w:rsid w:val="00D510D3"/>
    <w:rsid w:val="00D51774"/>
    <w:rsid w:val="00D56423"/>
    <w:rsid w:val="00D6029C"/>
    <w:rsid w:val="00D6096A"/>
    <w:rsid w:val="00D621B7"/>
    <w:rsid w:val="00D64E2B"/>
    <w:rsid w:val="00D671B1"/>
    <w:rsid w:val="00D706BE"/>
    <w:rsid w:val="00D73D9E"/>
    <w:rsid w:val="00D76F0B"/>
    <w:rsid w:val="00D831B5"/>
    <w:rsid w:val="00D83ED3"/>
    <w:rsid w:val="00D84C5F"/>
    <w:rsid w:val="00D917B8"/>
    <w:rsid w:val="00D942FA"/>
    <w:rsid w:val="00D953FC"/>
    <w:rsid w:val="00DA14E3"/>
    <w:rsid w:val="00DA236B"/>
    <w:rsid w:val="00DA4A1F"/>
    <w:rsid w:val="00DA4E49"/>
    <w:rsid w:val="00DA5F95"/>
    <w:rsid w:val="00DB109B"/>
    <w:rsid w:val="00DB258E"/>
    <w:rsid w:val="00DB3B22"/>
    <w:rsid w:val="00DB619A"/>
    <w:rsid w:val="00DB66B0"/>
    <w:rsid w:val="00DB7390"/>
    <w:rsid w:val="00DC5F80"/>
    <w:rsid w:val="00DC7FE0"/>
    <w:rsid w:val="00DD405C"/>
    <w:rsid w:val="00DD40A0"/>
    <w:rsid w:val="00DD4140"/>
    <w:rsid w:val="00DD57C5"/>
    <w:rsid w:val="00DD6BC0"/>
    <w:rsid w:val="00DE0F6B"/>
    <w:rsid w:val="00DE2398"/>
    <w:rsid w:val="00DE4918"/>
    <w:rsid w:val="00DE6A23"/>
    <w:rsid w:val="00DF0EC8"/>
    <w:rsid w:val="00DF3F33"/>
    <w:rsid w:val="00DF5B02"/>
    <w:rsid w:val="00DF659B"/>
    <w:rsid w:val="00E10C21"/>
    <w:rsid w:val="00E11DAD"/>
    <w:rsid w:val="00E20CE7"/>
    <w:rsid w:val="00E320B0"/>
    <w:rsid w:val="00E411FC"/>
    <w:rsid w:val="00E44443"/>
    <w:rsid w:val="00E4552E"/>
    <w:rsid w:val="00E46F39"/>
    <w:rsid w:val="00E528E5"/>
    <w:rsid w:val="00E536B3"/>
    <w:rsid w:val="00E57EF5"/>
    <w:rsid w:val="00E605EB"/>
    <w:rsid w:val="00E61F58"/>
    <w:rsid w:val="00E73EAC"/>
    <w:rsid w:val="00E767F7"/>
    <w:rsid w:val="00E768F5"/>
    <w:rsid w:val="00E771D2"/>
    <w:rsid w:val="00E8210F"/>
    <w:rsid w:val="00E83133"/>
    <w:rsid w:val="00E95B1F"/>
    <w:rsid w:val="00E9608E"/>
    <w:rsid w:val="00EA1D62"/>
    <w:rsid w:val="00EA6F9D"/>
    <w:rsid w:val="00EB3E27"/>
    <w:rsid w:val="00EB4DD8"/>
    <w:rsid w:val="00EC17B0"/>
    <w:rsid w:val="00EC21A6"/>
    <w:rsid w:val="00EC51EC"/>
    <w:rsid w:val="00ED216A"/>
    <w:rsid w:val="00ED27EE"/>
    <w:rsid w:val="00ED523E"/>
    <w:rsid w:val="00EE09F0"/>
    <w:rsid w:val="00EE3C1D"/>
    <w:rsid w:val="00EE3E10"/>
    <w:rsid w:val="00EE5FC1"/>
    <w:rsid w:val="00EF0960"/>
    <w:rsid w:val="00EF2956"/>
    <w:rsid w:val="00EF6720"/>
    <w:rsid w:val="00F016E5"/>
    <w:rsid w:val="00F01F1B"/>
    <w:rsid w:val="00F04070"/>
    <w:rsid w:val="00F04915"/>
    <w:rsid w:val="00F10D59"/>
    <w:rsid w:val="00F20326"/>
    <w:rsid w:val="00F20816"/>
    <w:rsid w:val="00F21731"/>
    <w:rsid w:val="00F237A5"/>
    <w:rsid w:val="00F24FCA"/>
    <w:rsid w:val="00F33733"/>
    <w:rsid w:val="00F337BE"/>
    <w:rsid w:val="00F33DFB"/>
    <w:rsid w:val="00F4200C"/>
    <w:rsid w:val="00F440C0"/>
    <w:rsid w:val="00F50F8B"/>
    <w:rsid w:val="00F5126D"/>
    <w:rsid w:val="00F51FCD"/>
    <w:rsid w:val="00F55BA0"/>
    <w:rsid w:val="00F56BB9"/>
    <w:rsid w:val="00F66610"/>
    <w:rsid w:val="00F67786"/>
    <w:rsid w:val="00F719ED"/>
    <w:rsid w:val="00F7432E"/>
    <w:rsid w:val="00F743C6"/>
    <w:rsid w:val="00F754E3"/>
    <w:rsid w:val="00F77709"/>
    <w:rsid w:val="00F77E12"/>
    <w:rsid w:val="00F81989"/>
    <w:rsid w:val="00F84271"/>
    <w:rsid w:val="00F847F9"/>
    <w:rsid w:val="00F87AD0"/>
    <w:rsid w:val="00F93F23"/>
    <w:rsid w:val="00F97E25"/>
    <w:rsid w:val="00FA0A7E"/>
    <w:rsid w:val="00FA6E7D"/>
    <w:rsid w:val="00FA6F74"/>
    <w:rsid w:val="00FA795C"/>
    <w:rsid w:val="00FB1667"/>
    <w:rsid w:val="00FB1AC5"/>
    <w:rsid w:val="00FB2AA7"/>
    <w:rsid w:val="00FB6BBA"/>
    <w:rsid w:val="00FC0898"/>
    <w:rsid w:val="00FC60A8"/>
    <w:rsid w:val="00FD312C"/>
    <w:rsid w:val="00FD4A7C"/>
    <w:rsid w:val="00FE0793"/>
    <w:rsid w:val="00FE10DB"/>
    <w:rsid w:val="00FE178E"/>
    <w:rsid w:val="00FE60BA"/>
    <w:rsid w:val="00FF11E3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C65"/>
  </w:style>
  <w:style w:type="paragraph" w:styleId="1">
    <w:name w:val="heading 1"/>
    <w:basedOn w:val="a"/>
    <w:link w:val="10"/>
    <w:qFormat/>
    <w:rsid w:val="00690C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690C6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C6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690C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C6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iCs/>
      <w:sz w:val="20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90C6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690C6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90C65"/>
    <w:pPr>
      <w:keepNext/>
      <w:spacing w:after="0" w:line="240" w:lineRule="auto"/>
      <w:ind w:firstLine="360"/>
      <w:outlineLvl w:val="7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90C65"/>
    <w:pPr>
      <w:keepNext/>
      <w:spacing w:after="0" w:line="240" w:lineRule="auto"/>
      <w:ind w:firstLine="360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0C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690C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C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90C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C65"/>
    <w:rPr>
      <w:rFonts w:ascii="Times New Roman" w:eastAsia="Times New Roman" w:hAnsi="Times New Roman" w:cs="Times New Roman"/>
      <w:i/>
      <w:iCs/>
      <w:sz w:val="20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90C6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90C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90C65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90C6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footer"/>
    <w:basedOn w:val="a"/>
    <w:link w:val="a4"/>
    <w:rsid w:val="00690C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90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aliases w:val="F1, Знак"/>
    <w:basedOn w:val="a"/>
    <w:link w:val="a6"/>
    <w:semiHidden/>
    <w:unhideWhenUsed/>
    <w:rsid w:val="00690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сноски Знак"/>
    <w:aliases w:val="F1 Знак, Знак Знак"/>
    <w:basedOn w:val="a0"/>
    <w:link w:val="a5"/>
    <w:semiHidden/>
    <w:rsid w:val="00690C6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semiHidden/>
    <w:unhideWhenUsed/>
    <w:rsid w:val="00690C65"/>
    <w:rPr>
      <w:vertAlign w:val="superscript"/>
    </w:rPr>
  </w:style>
  <w:style w:type="paragraph" w:styleId="a8">
    <w:name w:val="Body Text"/>
    <w:aliases w:val="Основной текст Знак Знак Знак Знак Знак,Основной текст Знак Знак Знак Знак,Основной текст Знак Знак Знак"/>
    <w:basedOn w:val="a"/>
    <w:link w:val="a9"/>
    <w:rsid w:val="00690C65"/>
    <w:pPr>
      <w:spacing w:after="0" w:line="240" w:lineRule="auto"/>
    </w:pPr>
    <w:rPr>
      <w:rFonts w:ascii="Tahoma" w:eastAsia="Times New Roman" w:hAnsi="Tahoma" w:cs="Tahoma"/>
      <w:b/>
      <w:bCs/>
      <w:sz w:val="20"/>
      <w:szCs w:val="24"/>
      <w:lang w:eastAsia="ru-RU"/>
    </w:rPr>
  </w:style>
  <w:style w:type="character" w:customStyle="1" w:styleId="a9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0"/>
    <w:link w:val="a8"/>
    <w:rsid w:val="00690C65"/>
    <w:rPr>
      <w:rFonts w:ascii="Tahoma" w:eastAsia="Times New Roman" w:hAnsi="Tahoma" w:cs="Tahoma"/>
      <w:b/>
      <w:bCs/>
      <w:sz w:val="20"/>
      <w:szCs w:val="24"/>
      <w:lang w:eastAsia="ru-RU"/>
    </w:rPr>
  </w:style>
  <w:style w:type="paragraph" w:styleId="21">
    <w:name w:val="Body Text Indent 2"/>
    <w:basedOn w:val="a"/>
    <w:link w:val="22"/>
    <w:rsid w:val="00690C6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90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690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690C6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90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690C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690C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rsid w:val="00690C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690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"/>
    <w:basedOn w:val="a"/>
    <w:rsid w:val="00690C6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Bullet"/>
    <w:aliases w:val="UL,Маркированный список 1,Маркированный список1,Маркированный список Знак Знак Знак Знак Знак Знак Знак Знак Знак Знак Знак Знак Знак Знак Знак Знак,List Bullet 1"/>
    <w:basedOn w:val="af"/>
    <w:autoRedefine/>
    <w:rsid w:val="00690C65"/>
    <w:pPr>
      <w:spacing w:line="360" w:lineRule="auto"/>
      <w:ind w:left="0" w:firstLine="0"/>
      <w:jc w:val="both"/>
    </w:pPr>
    <w:rPr>
      <w:szCs w:val="20"/>
    </w:rPr>
  </w:style>
  <w:style w:type="paragraph" w:styleId="23">
    <w:name w:val="List 2"/>
    <w:basedOn w:val="a"/>
    <w:rsid w:val="00690C65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4">
    <w:name w:val="Body Text 2"/>
    <w:basedOn w:val="a"/>
    <w:link w:val="25"/>
    <w:rsid w:val="00690C6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690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"/>
    <w:basedOn w:val="a"/>
    <w:rsid w:val="00690C6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2">
    <w:name w:val="Знак Знак Знак Знак Знак Знак Знак Знак Знак Знак"/>
    <w:basedOn w:val="a"/>
    <w:rsid w:val="00690C6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">
    <w:name w:val="st"/>
    <w:basedOn w:val="a"/>
    <w:rsid w:val="00690C65"/>
    <w:pPr>
      <w:spacing w:before="20" w:after="20" w:line="240" w:lineRule="auto"/>
      <w:ind w:left="612" w:right="61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rsid w:val="00690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rsid w:val="00690C6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690C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">
    <w:name w:val="Style1"/>
    <w:basedOn w:val="a"/>
    <w:rsid w:val="00690C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690C6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690C6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6">
    <w:name w:val="Plain Text"/>
    <w:aliases w:val=" Знак Знак Знак Знак, Знак Знак Знак"/>
    <w:basedOn w:val="a"/>
    <w:link w:val="af7"/>
    <w:rsid w:val="00690C65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aliases w:val=" Знак Знак Знак Знак Знак, Знак Знак Знак Знак1"/>
    <w:basedOn w:val="a0"/>
    <w:link w:val="af6"/>
    <w:rsid w:val="00690C6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примечания Знак"/>
    <w:link w:val="af9"/>
    <w:semiHidden/>
    <w:rsid w:val="00690C65"/>
    <w:rPr>
      <w:rFonts w:ascii="Arial" w:hAnsi="Arial"/>
      <w:b/>
      <w:bCs/>
      <w:kern w:val="28"/>
      <w:sz w:val="32"/>
      <w:szCs w:val="32"/>
      <w:lang w:eastAsia="ru-RU"/>
    </w:rPr>
  </w:style>
  <w:style w:type="paragraph" w:styleId="af9">
    <w:name w:val="annotation text"/>
    <w:basedOn w:val="a"/>
    <w:link w:val="af8"/>
    <w:semiHidden/>
    <w:unhideWhenUsed/>
    <w:rsid w:val="00690C65"/>
    <w:pPr>
      <w:spacing w:after="0" w:line="240" w:lineRule="auto"/>
    </w:pPr>
    <w:rPr>
      <w:rFonts w:ascii="Arial" w:hAnsi="Arial"/>
      <w:b/>
      <w:bCs/>
      <w:kern w:val="28"/>
      <w:sz w:val="32"/>
      <w:szCs w:val="32"/>
      <w:lang w:eastAsia="ru-RU"/>
    </w:rPr>
  </w:style>
  <w:style w:type="character" w:customStyle="1" w:styleId="11">
    <w:name w:val="Текст примечания Знак1"/>
    <w:basedOn w:val="a0"/>
    <w:link w:val="af9"/>
    <w:uiPriority w:val="99"/>
    <w:semiHidden/>
    <w:rsid w:val="00690C65"/>
    <w:rPr>
      <w:sz w:val="20"/>
      <w:szCs w:val="20"/>
    </w:rPr>
  </w:style>
  <w:style w:type="paragraph" w:styleId="afa">
    <w:name w:val="Balloon Text"/>
    <w:basedOn w:val="a"/>
    <w:link w:val="afb"/>
    <w:semiHidden/>
    <w:rsid w:val="00690C6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690C65"/>
    <w:rPr>
      <w:rFonts w:ascii="Tahoma" w:eastAsia="Times New Roman" w:hAnsi="Tahoma" w:cs="Tahoma"/>
      <w:sz w:val="16"/>
      <w:szCs w:val="16"/>
    </w:rPr>
  </w:style>
  <w:style w:type="paragraph" w:customStyle="1" w:styleId="afc">
    <w:name w:val="Заголовок таблицы"/>
    <w:basedOn w:val="a"/>
    <w:rsid w:val="00690C65"/>
    <w:pPr>
      <w:widowControl w:val="0"/>
      <w:suppressLineNumbers/>
      <w:suppressAutoHyphens/>
      <w:spacing w:after="0" w:line="240" w:lineRule="auto"/>
      <w:jc w:val="center"/>
    </w:pPr>
    <w:rPr>
      <w:rFonts w:ascii="Times" w:eastAsia="Times" w:hAnsi="Times" w:cs="Times New Roman"/>
      <w:b/>
      <w:bCs/>
      <w:sz w:val="24"/>
      <w:szCs w:val="20"/>
      <w:lang w:val="en-US"/>
    </w:rPr>
  </w:style>
  <w:style w:type="paragraph" w:customStyle="1" w:styleId="u-2-msonormal">
    <w:name w:val="u-2-msonormal"/>
    <w:basedOn w:val="a"/>
    <w:rsid w:val="00690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690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2">
    <w:name w:val="Table Grid 1"/>
    <w:basedOn w:val="a1"/>
    <w:rsid w:val="00690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d">
    <w:name w:val="Новый"/>
    <w:basedOn w:val="a"/>
    <w:rsid w:val="00690C6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А_основной"/>
    <w:basedOn w:val="a"/>
    <w:link w:val="aff"/>
    <w:qFormat/>
    <w:rsid w:val="00690C65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">
    <w:name w:val="А_основной Знак"/>
    <w:link w:val="afe"/>
    <w:rsid w:val="00690C6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90C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Стиль"/>
    <w:rsid w:val="00690C6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Текст1"/>
    <w:basedOn w:val="a"/>
    <w:rsid w:val="00690C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en-GB" w:eastAsia="ru-RU"/>
    </w:rPr>
  </w:style>
  <w:style w:type="paragraph" w:customStyle="1" w:styleId="210">
    <w:name w:val="Основной текст 21"/>
    <w:basedOn w:val="a"/>
    <w:rsid w:val="00690C65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14">
    <w:name w:val="Стиль1"/>
    <w:basedOn w:val="a"/>
    <w:rsid w:val="00690C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5">
    <w:name w:val="Заголовок 3+"/>
    <w:basedOn w:val="a"/>
    <w:rsid w:val="00690C6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1">
    <w:name w:val="annotation subject"/>
    <w:basedOn w:val="af9"/>
    <w:next w:val="af9"/>
    <w:link w:val="aff2"/>
    <w:semiHidden/>
    <w:unhideWhenUsed/>
    <w:rsid w:val="00690C65"/>
    <w:rPr>
      <w:rFonts w:eastAsia="Calibri"/>
      <w:b w:val="0"/>
      <w:bCs w:val="0"/>
      <w:lang w:eastAsia="en-US"/>
    </w:rPr>
  </w:style>
  <w:style w:type="character" w:customStyle="1" w:styleId="aff2">
    <w:name w:val="Тема примечания Знак"/>
    <w:basedOn w:val="11"/>
    <w:link w:val="aff1"/>
    <w:semiHidden/>
    <w:rsid w:val="00690C65"/>
    <w:rPr>
      <w:rFonts w:ascii="Arial" w:eastAsia="Calibri" w:hAnsi="Arial"/>
      <w:kern w:val="28"/>
      <w:sz w:val="32"/>
      <w:szCs w:val="32"/>
    </w:rPr>
  </w:style>
  <w:style w:type="paragraph" w:styleId="aff3">
    <w:name w:val="Document Map"/>
    <w:basedOn w:val="a"/>
    <w:link w:val="aff4"/>
    <w:semiHidden/>
    <w:rsid w:val="00690C65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semiHidden/>
    <w:rsid w:val="00690C65"/>
    <w:rPr>
      <w:rFonts w:ascii="Tahoma" w:eastAsia="Calibri" w:hAnsi="Tahoma" w:cs="Tahoma"/>
      <w:sz w:val="20"/>
      <w:szCs w:val="20"/>
      <w:shd w:val="clear" w:color="auto" w:fill="000080"/>
    </w:rPr>
  </w:style>
  <w:style w:type="paragraph" w:customStyle="1" w:styleId="aff5">
    <w:name w:val="Заголовок"/>
    <w:basedOn w:val="a"/>
    <w:next w:val="a8"/>
    <w:rsid w:val="00690C65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customStyle="1" w:styleId="aff6">
    <w:name w:val="Текст в заданном формате"/>
    <w:basedOn w:val="a"/>
    <w:rsid w:val="00690C65"/>
    <w:pPr>
      <w:widowControl w:val="0"/>
      <w:suppressAutoHyphens/>
      <w:spacing w:after="0" w:line="240" w:lineRule="auto"/>
    </w:pPr>
    <w:rPr>
      <w:rFonts w:ascii="Courier New" w:eastAsia="NSimSun" w:hAnsi="Courier New" w:cs="Courier New"/>
      <w:kern w:val="1"/>
      <w:sz w:val="20"/>
      <w:szCs w:val="20"/>
      <w:lang w:eastAsia="hi-IN" w:bidi="hi-IN"/>
    </w:rPr>
  </w:style>
  <w:style w:type="paragraph" w:styleId="aff7">
    <w:name w:val="List Paragraph"/>
    <w:basedOn w:val="a"/>
    <w:qFormat/>
    <w:rsid w:val="00690C65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ff8">
    <w:name w:val="endnote text"/>
    <w:basedOn w:val="a"/>
    <w:link w:val="aff9"/>
    <w:rsid w:val="00690C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0"/>
    <w:link w:val="aff8"/>
    <w:rsid w:val="00690C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текст 2 кл"/>
    <w:basedOn w:val="a"/>
    <w:rsid w:val="00690C65"/>
    <w:pPr>
      <w:widowControl w:val="0"/>
      <w:autoSpaceDE w:val="0"/>
      <w:autoSpaceDN w:val="0"/>
      <w:spacing w:after="0" w:line="330" w:lineRule="exact"/>
      <w:ind w:firstLine="720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1-12">
    <w:name w:val="1-12 с отступом"/>
    <w:basedOn w:val="a"/>
    <w:rsid w:val="00690C65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rsid w:val="00690C65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3">
    <w:name w:val="Style3"/>
    <w:basedOn w:val="a"/>
    <w:rsid w:val="00690C65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27">
    <w:name w:val="Style27"/>
    <w:basedOn w:val="a"/>
    <w:rsid w:val="00690C65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41">
    <w:name w:val="Style41"/>
    <w:basedOn w:val="a"/>
    <w:rsid w:val="00690C65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5">
    <w:name w:val="заголовок 1"/>
    <w:basedOn w:val="a"/>
    <w:next w:val="a"/>
    <w:rsid w:val="00690C65"/>
    <w:pPr>
      <w:keepNext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заголовок 2"/>
    <w:basedOn w:val="a"/>
    <w:next w:val="a"/>
    <w:rsid w:val="00690C65"/>
    <w:pPr>
      <w:keepNext/>
      <w:autoSpaceDE w:val="0"/>
      <w:autoSpaceDN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6">
    <w:name w:val="заголовок 3"/>
    <w:basedOn w:val="a"/>
    <w:next w:val="a"/>
    <w:rsid w:val="00690C65"/>
    <w:pPr>
      <w:keepNext/>
      <w:autoSpaceDE w:val="0"/>
      <w:autoSpaceDN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"/>
    <w:basedOn w:val="a"/>
    <w:next w:val="a"/>
    <w:rsid w:val="00690C65"/>
    <w:pPr>
      <w:keepNext/>
      <w:autoSpaceDE w:val="0"/>
      <w:autoSpaceDN w:val="0"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аголовок 5"/>
    <w:basedOn w:val="a"/>
    <w:next w:val="a"/>
    <w:rsid w:val="00690C65"/>
    <w:pPr>
      <w:keepNext/>
      <w:autoSpaceDE w:val="0"/>
      <w:autoSpaceDN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61">
    <w:name w:val="заголовок 6"/>
    <w:basedOn w:val="a"/>
    <w:next w:val="a"/>
    <w:rsid w:val="00690C65"/>
    <w:pPr>
      <w:keepNext/>
      <w:autoSpaceDE w:val="0"/>
      <w:autoSpaceDN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71">
    <w:name w:val="заголовок 7"/>
    <w:basedOn w:val="a"/>
    <w:next w:val="a"/>
    <w:rsid w:val="00690C65"/>
    <w:pPr>
      <w:keepNext/>
      <w:pBdr>
        <w:bottom w:val="single" w:sz="12" w:space="2" w:color="auto"/>
      </w:pBdr>
      <w:autoSpaceDE w:val="0"/>
      <w:autoSpaceDN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81">
    <w:name w:val="заголовок 8"/>
    <w:basedOn w:val="a"/>
    <w:next w:val="a"/>
    <w:rsid w:val="00690C65"/>
    <w:pPr>
      <w:keepNext/>
      <w:autoSpaceDE w:val="0"/>
      <w:autoSpaceDN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a">
    <w:name w:val="Block Text"/>
    <w:basedOn w:val="a"/>
    <w:rsid w:val="00690C65"/>
    <w:pPr>
      <w:autoSpaceDE w:val="0"/>
      <w:autoSpaceDN w:val="0"/>
      <w:spacing w:after="0" w:line="360" w:lineRule="auto"/>
      <w:ind w:left="-57" w:right="57" w:firstLine="4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b">
    <w:name w:val="текст сноски"/>
    <w:basedOn w:val="a"/>
    <w:rsid w:val="00690C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690C65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одержимое таблицы"/>
    <w:basedOn w:val="a"/>
    <w:rsid w:val="00690C6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46</Pages>
  <Words>9365</Words>
  <Characters>53384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2019-09-17T04:39:00Z</dcterms:created>
  <dcterms:modified xsi:type="dcterms:W3CDTF">2019-09-20T04:30:00Z</dcterms:modified>
</cp:coreProperties>
</file>